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82A" w14:textId="77777777" w:rsidR="00740FED" w:rsidRPr="006F5689" w:rsidRDefault="00740FED">
      <w:pPr>
        <w:pStyle w:val="Title"/>
        <w:rPr>
          <w:rFonts w:ascii="Arial" w:hAnsi="Arial" w:cs="Arial"/>
          <w:b/>
        </w:rPr>
      </w:pPr>
      <w:proofErr w:type="spellStart"/>
      <w:r w:rsidRPr="006F5689">
        <w:rPr>
          <w:rFonts w:ascii="Arial" w:hAnsi="Arial" w:cs="Arial"/>
          <w:b/>
        </w:rPr>
        <w:t>Melverley</w:t>
      </w:r>
      <w:proofErr w:type="spellEnd"/>
      <w:r w:rsidRPr="006F5689">
        <w:rPr>
          <w:rFonts w:ascii="Arial" w:hAnsi="Arial" w:cs="Arial"/>
          <w:b/>
        </w:rPr>
        <w:t xml:space="preserve"> Internal Drainage Board</w:t>
      </w:r>
    </w:p>
    <w:tbl>
      <w:tblPr>
        <w:tblW w:w="0" w:type="auto"/>
        <w:jc w:val="center"/>
        <w:tblBorders>
          <w:bottom w:val="single" w:sz="4" w:space="0" w:color="auto"/>
        </w:tblBorders>
        <w:tblLayout w:type="fixed"/>
        <w:tblLook w:val="0000" w:firstRow="0" w:lastRow="0" w:firstColumn="0" w:lastColumn="0" w:noHBand="0" w:noVBand="0"/>
      </w:tblPr>
      <w:tblGrid>
        <w:gridCol w:w="4448"/>
      </w:tblGrid>
      <w:tr w:rsidR="00740FED" w:rsidRPr="006F5689" w14:paraId="49343208" w14:textId="77777777">
        <w:trPr>
          <w:trHeight w:val="153"/>
          <w:jc w:val="center"/>
        </w:trPr>
        <w:tc>
          <w:tcPr>
            <w:tcW w:w="4448" w:type="dxa"/>
          </w:tcPr>
          <w:p w14:paraId="70A01AE2" w14:textId="77777777" w:rsidR="00740FED" w:rsidRPr="006F5689" w:rsidRDefault="00740FED">
            <w:pPr>
              <w:pStyle w:val="Title"/>
              <w:rPr>
                <w:rFonts w:ascii="Arial" w:hAnsi="Arial" w:cs="Arial"/>
                <w:sz w:val="22"/>
              </w:rPr>
            </w:pPr>
          </w:p>
        </w:tc>
      </w:tr>
    </w:tbl>
    <w:p w14:paraId="72704654" w14:textId="77777777" w:rsidR="00740FED" w:rsidRPr="006F5689" w:rsidRDefault="00740FED">
      <w:pPr>
        <w:pStyle w:val="Title"/>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6C14BC" w:rsidRPr="006F5689" w14:paraId="1293AA2B" w14:textId="77777777">
        <w:trPr>
          <w:jc w:val="center"/>
        </w:trPr>
        <w:tc>
          <w:tcPr>
            <w:tcW w:w="3369" w:type="dxa"/>
            <w:tcBorders>
              <w:top w:val="nil"/>
              <w:left w:val="nil"/>
              <w:bottom w:val="nil"/>
              <w:right w:val="nil"/>
            </w:tcBorders>
          </w:tcPr>
          <w:p w14:paraId="5846F428" w14:textId="77777777" w:rsidR="006C14BC" w:rsidRPr="006F5689" w:rsidRDefault="006C14BC">
            <w:pPr>
              <w:rPr>
                <w:rFonts w:ascii="Arial" w:hAnsi="Arial" w:cs="Arial"/>
                <w:sz w:val="22"/>
                <w:szCs w:val="22"/>
              </w:rPr>
            </w:pPr>
            <w:r w:rsidRPr="006F5689">
              <w:rPr>
                <w:rFonts w:ascii="Arial" w:hAnsi="Arial" w:cs="Arial"/>
                <w:sz w:val="22"/>
                <w:szCs w:val="22"/>
              </w:rPr>
              <w:t>R L R Jones FRICS FAAV</w:t>
            </w:r>
          </w:p>
        </w:tc>
        <w:tc>
          <w:tcPr>
            <w:tcW w:w="2821" w:type="dxa"/>
            <w:tcBorders>
              <w:top w:val="nil"/>
              <w:left w:val="nil"/>
              <w:bottom w:val="nil"/>
              <w:right w:val="nil"/>
            </w:tcBorders>
          </w:tcPr>
          <w:p w14:paraId="3511953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7E976F3E"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17 Rowton Road</w:t>
            </w:r>
          </w:p>
        </w:tc>
      </w:tr>
      <w:tr w:rsidR="006C14BC" w:rsidRPr="006F5689" w14:paraId="0325E102" w14:textId="77777777">
        <w:trPr>
          <w:jc w:val="center"/>
        </w:trPr>
        <w:tc>
          <w:tcPr>
            <w:tcW w:w="3369" w:type="dxa"/>
            <w:tcBorders>
              <w:top w:val="nil"/>
              <w:left w:val="nil"/>
              <w:bottom w:val="nil"/>
              <w:right w:val="nil"/>
            </w:tcBorders>
          </w:tcPr>
          <w:p w14:paraId="45F3E4D9" w14:textId="77777777" w:rsidR="006C14BC" w:rsidRPr="006F5689" w:rsidRDefault="006C14BC">
            <w:pPr>
              <w:rPr>
                <w:rFonts w:ascii="Arial" w:hAnsi="Arial" w:cs="Arial"/>
                <w:sz w:val="22"/>
                <w:szCs w:val="22"/>
              </w:rPr>
            </w:pPr>
            <w:r w:rsidRPr="006F5689">
              <w:rPr>
                <w:rFonts w:ascii="Arial" w:hAnsi="Arial" w:cs="Arial"/>
                <w:sz w:val="22"/>
                <w:szCs w:val="22"/>
              </w:rPr>
              <w:t>SURVEYOR &amp; CLERK</w:t>
            </w:r>
          </w:p>
        </w:tc>
        <w:tc>
          <w:tcPr>
            <w:tcW w:w="2821" w:type="dxa"/>
            <w:tcBorders>
              <w:top w:val="nil"/>
              <w:left w:val="nil"/>
              <w:bottom w:val="nil"/>
              <w:right w:val="nil"/>
            </w:tcBorders>
          </w:tcPr>
          <w:p w14:paraId="389F3FA2"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50590BC8"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Shrewsbury</w:t>
            </w:r>
          </w:p>
        </w:tc>
      </w:tr>
      <w:tr w:rsidR="006C14BC" w:rsidRPr="006F5689" w14:paraId="205F0E10" w14:textId="77777777">
        <w:trPr>
          <w:jc w:val="center"/>
        </w:trPr>
        <w:tc>
          <w:tcPr>
            <w:tcW w:w="3369" w:type="dxa"/>
            <w:tcBorders>
              <w:top w:val="nil"/>
              <w:left w:val="nil"/>
              <w:bottom w:val="nil"/>
              <w:right w:val="nil"/>
            </w:tcBorders>
          </w:tcPr>
          <w:p w14:paraId="5F35CC09"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2DE16BF6"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3BF77C0F"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SY2 6JA</w:t>
            </w:r>
          </w:p>
        </w:tc>
      </w:tr>
      <w:tr w:rsidR="006C14BC" w:rsidRPr="006F5689" w14:paraId="0D809999" w14:textId="77777777">
        <w:trPr>
          <w:jc w:val="center"/>
        </w:trPr>
        <w:tc>
          <w:tcPr>
            <w:tcW w:w="3369" w:type="dxa"/>
            <w:tcBorders>
              <w:top w:val="nil"/>
              <w:left w:val="nil"/>
              <w:bottom w:val="nil"/>
              <w:right w:val="nil"/>
            </w:tcBorders>
          </w:tcPr>
          <w:p w14:paraId="79AB41A4"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3A023BD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02BFA744" w14:textId="77777777" w:rsidR="006C14BC" w:rsidRPr="006F5689" w:rsidRDefault="006C14BC" w:rsidP="00830668">
            <w:pPr>
              <w:jc w:val="right"/>
              <w:rPr>
                <w:rFonts w:ascii="Arial" w:hAnsi="Arial" w:cs="Arial"/>
                <w:sz w:val="22"/>
                <w:szCs w:val="22"/>
              </w:rPr>
            </w:pPr>
          </w:p>
        </w:tc>
      </w:tr>
      <w:tr w:rsidR="00740FED" w:rsidRPr="006F5689" w14:paraId="046AA221" w14:textId="77777777">
        <w:trPr>
          <w:jc w:val="center"/>
        </w:trPr>
        <w:tc>
          <w:tcPr>
            <w:tcW w:w="3369" w:type="dxa"/>
            <w:tcBorders>
              <w:top w:val="nil"/>
              <w:left w:val="nil"/>
              <w:bottom w:val="nil"/>
              <w:right w:val="nil"/>
            </w:tcBorders>
          </w:tcPr>
          <w:p w14:paraId="19913769"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730783CB"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57FBFC" w14:textId="77777777" w:rsidR="00740FED" w:rsidRPr="006F5689" w:rsidRDefault="00740FED">
            <w:pPr>
              <w:rPr>
                <w:rFonts w:ascii="Arial" w:hAnsi="Arial" w:cs="Arial"/>
                <w:sz w:val="22"/>
                <w:szCs w:val="22"/>
              </w:rPr>
            </w:pPr>
          </w:p>
        </w:tc>
      </w:tr>
      <w:tr w:rsidR="00740FED" w:rsidRPr="006F5689" w14:paraId="136D79A3" w14:textId="77777777">
        <w:trPr>
          <w:jc w:val="center"/>
        </w:trPr>
        <w:tc>
          <w:tcPr>
            <w:tcW w:w="3369" w:type="dxa"/>
            <w:tcBorders>
              <w:top w:val="nil"/>
              <w:left w:val="nil"/>
              <w:bottom w:val="nil"/>
              <w:right w:val="nil"/>
            </w:tcBorders>
          </w:tcPr>
          <w:p w14:paraId="09DA8C95" w14:textId="77777777" w:rsidR="00740FED" w:rsidRPr="006F5689" w:rsidRDefault="000479C8">
            <w:pPr>
              <w:rPr>
                <w:rFonts w:ascii="Arial" w:hAnsi="Arial" w:cs="Arial"/>
                <w:sz w:val="22"/>
                <w:szCs w:val="22"/>
              </w:rPr>
            </w:pPr>
            <w:r w:rsidRPr="006F5689">
              <w:rPr>
                <w:rFonts w:ascii="Arial" w:hAnsi="Arial" w:cs="Arial"/>
                <w:sz w:val="22"/>
                <w:szCs w:val="22"/>
              </w:rPr>
              <w:t>Our ref:  RLRJ/JS/MIDB</w:t>
            </w:r>
          </w:p>
        </w:tc>
        <w:tc>
          <w:tcPr>
            <w:tcW w:w="2821" w:type="dxa"/>
            <w:tcBorders>
              <w:top w:val="nil"/>
              <w:left w:val="nil"/>
              <w:bottom w:val="nil"/>
              <w:right w:val="nil"/>
            </w:tcBorders>
          </w:tcPr>
          <w:p w14:paraId="204FEA44"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34DAFB7D" w14:textId="77777777" w:rsidR="00740FED" w:rsidRPr="006F5689" w:rsidRDefault="00740FED" w:rsidP="000479C8">
            <w:pPr>
              <w:jc w:val="right"/>
              <w:rPr>
                <w:rFonts w:ascii="Arial" w:hAnsi="Arial" w:cs="Arial"/>
                <w:sz w:val="22"/>
                <w:szCs w:val="22"/>
              </w:rPr>
            </w:pPr>
            <w:r w:rsidRPr="006F5689">
              <w:rPr>
                <w:rFonts w:ascii="Arial" w:hAnsi="Arial" w:cs="Arial"/>
                <w:sz w:val="22"/>
                <w:szCs w:val="22"/>
              </w:rPr>
              <w:t>Tel: 0</w:t>
            </w:r>
            <w:r w:rsidR="000479C8" w:rsidRPr="006F5689">
              <w:rPr>
                <w:rFonts w:ascii="Arial" w:hAnsi="Arial" w:cs="Arial"/>
                <w:sz w:val="22"/>
                <w:szCs w:val="22"/>
              </w:rPr>
              <w:t>7980</w:t>
            </w:r>
            <w:r w:rsidRPr="006F5689">
              <w:rPr>
                <w:rFonts w:ascii="Arial" w:hAnsi="Arial" w:cs="Arial"/>
                <w:sz w:val="22"/>
                <w:szCs w:val="22"/>
              </w:rPr>
              <w:t xml:space="preserve"> </w:t>
            </w:r>
            <w:r w:rsidR="000479C8" w:rsidRPr="006F5689">
              <w:rPr>
                <w:rFonts w:ascii="Arial" w:hAnsi="Arial" w:cs="Arial"/>
                <w:sz w:val="22"/>
                <w:szCs w:val="22"/>
              </w:rPr>
              <w:t>785111</w:t>
            </w:r>
          </w:p>
          <w:p w14:paraId="4FEEB39D" w14:textId="77777777" w:rsidR="00E36B68" w:rsidRPr="006F5689" w:rsidRDefault="008E72B2" w:rsidP="008E72B2">
            <w:pPr>
              <w:ind w:left="-91" w:right="-290"/>
              <w:rPr>
                <w:rFonts w:ascii="Arial" w:hAnsi="Arial" w:cs="Arial"/>
                <w:sz w:val="22"/>
                <w:szCs w:val="22"/>
              </w:rPr>
            </w:pPr>
            <w:r w:rsidRPr="006F5689">
              <w:rPr>
                <w:rFonts w:ascii="Arial" w:hAnsi="Arial" w:cs="Arial"/>
                <w:sz w:val="22"/>
                <w:szCs w:val="22"/>
              </w:rPr>
              <w:t>Email: r</w:t>
            </w:r>
            <w:r w:rsidR="00E36B68" w:rsidRPr="006F5689">
              <w:rPr>
                <w:rFonts w:ascii="Arial" w:hAnsi="Arial" w:cs="Arial"/>
                <w:sz w:val="22"/>
                <w:szCs w:val="22"/>
              </w:rPr>
              <w:t>lrj@melverleyidb.org.uk</w:t>
            </w:r>
          </w:p>
        </w:tc>
      </w:tr>
      <w:tr w:rsidR="00740FED" w:rsidRPr="006F5689" w14:paraId="10589F07" w14:textId="77777777">
        <w:trPr>
          <w:jc w:val="center"/>
        </w:trPr>
        <w:tc>
          <w:tcPr>
            <w:tcW w:w="3369" w:type="dxa"/>
            <w:tcBorders>
              <w:top w:val="nil"/>
              <w:left w:val="nil"/>
              <w:bottom w:val="nil"/>
              <w:right w:val="nil"/>
            </w:tcBorders>
          </w:tcPr>
          <w:p w14:paraId="69E00F65"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53BB83D6"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5BBD8308" w14:textId="77777777" w:rsidR="00740FED" w:rsidRPr="006F5689" w:rsidRDefault="00740FED">
            <w:pPr>
              <w:jc w:val="right"/>
              <w:rPr>
                <w:rFonts w:ascii="Arial" w:hAnsi="Arial" w:cs="Arial"/>
                <w:sz w:val="22"/>
                <w:szCs w:val="22"/>
              </w:rPr>
            </w:pPr>
          </w:p>
        </w:tc>
      </w:tr>
      <w:tr w:rsidR="00740FED" w:rsidRPr="006F5689" w14:paraId="405ED663" w14:textId="77777777">
        <w:trPr>
          <w:jc w:val="center"/>
        </w:trPr>
        <w:tc>
          <w:tcPr>
            <w:tcW w:w="3369" w:type="dxa"/>
            <w:tcBorders>
              <w:top w:val="nil"/>
              <w:left w:val="nil"/>
              <w:bottom w:val="nil"/>
              <w:right w:val="nil"/>
            </w:tcBorders>
          </w:tcPr>
          <w:p w14:paraId="32D99035" w14:textId="55ED3B31" w:rsidR="00740FED" w:rsidRPr="006F5689" w:rsidRDefault="00740FED" w:rsidP="007E3546">
            <w:pPr>
              <w:rPr>
                <w:rFonts w:ascii="Arial" w:hAnsi="Arial" w:cs="Arial"/>
                <w:sz w:val="22"/>
                <w:szCs w:val="22"/>
              </w:rPr>
            </w:pPr>
            <w:r w:rsidRPr="006F5689">
              <w:rPr>
                <w:rFonts w:ascii="Arial" w:hAnsi="Arial" w:cs="Arial"/>
                <w:sz w:val="22"/>
                <w:szCs w:val="22"/>
              </w:rPr>
              <w:t xml:space="preserve">Date:   </w:t>
            </w:r>
            <w:r w:rsidR="00FC6E68">
              <w:rPr>
                <w:rFonts w:ascii="Arial" w:hAnsi="Arial" w:cs="Arial"/>
                <w:sz w:val="22"/>
                <w:szCs w:val="22"/>
              </w:rPr>
              <w:t>26 June 2025</w:t>
            </w:r>
          </w:p>
        </w:tc>
        <w:tc>
          <w:tcPr>
            <w:tcW w:w="2821" w:type="dxa"/>
            <w:tcBorders>
              <w:top w:val="nil"/>
              <w:left w:val="nil"/>
              <w:bottom w:val="nil"/>
              <w:right w:val="nil"/>
            </w:tcBorders>
          </w:tcPr>
          <w:p w14:paraId="5F7E11BA"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7AE98F" w14:textId="77777777" w:rsidR="00740FED" w:rsidRPr="006F5689" w:rsidRDefault="00740FED">
            <w:pPr>
              <w:jc w:val="right"/>
              <w:rPr>
                <w:rFonts w:ascii="Arial" w:hAnsi="Arial" w:cs="Arial"/>
                <w:sz w:val="22"/>
                <w:szCs w:val="22"/>
              </w:rPr>
            </w:pPr>
          </w:p>
        </w:tc>
      </w:tr>
    </w:tbl>
    <w:p w14:paraId="115359BB" w14:textId="77777777" w:rsidR="00740FED" w:rsidRPr="006F5689" w:rsidRDefault="00740FED">
      <w:pPr>
        <w:rPr>
          <w:rFonts w:ascii="Arial" w:hAnsi="Arial" w:cs="Arial"/>
          <w:b/>
          <w:bCs/>
          <w:sz w:val="22"/>
          <w:szCs w:val="22"/>
        </w:rPr>
      </w:pPr>
    </w:p>
    <w:p w14:paraId="45A6032C" w14:textId="653C359D" w:rsidR="00BB3853" w:rsidRPr="006F5689" w:rsidRDefault="00CC25B3" w:rsidP="00C97E03">
      <w:pPr>
        <w:jc w:val="center"/>
        <w:rPr>
          <w:rFonts w:ascii="Arial" w:hAnsi="Arial" w:cs="Arial"/>
          <w:b/>
          <w:bCs/>
          <w:szCs w:val="24"/>
        </w:rPr>
      </w:pPr>
      <w:r w:rsidRPr="006F5689">
        <w:rPr>
          <w:rFonts w:ascii="Arial" w:hAnsi="Arial" w:cs="Arial"/>
          <w:b/>
          <w:bCs/>
          <w:sz w:val="22"/>
          <w:szCs w:val="22"/>
        </w:rPr>
        <w:t>REPORT ON</w:t>
      </w:r>
      <w:r w:rsidR="00740FED" w:rsidRPr="006F5689">
        <w:rPr>
          <w:rFonts w:ascii="Arial" w:hAnsi="Arial" w:cs="Arial"/>
          <w:b/>
          <w:bCs/>
          <w:szCs w:val="24"/>
        </w:rPr>
        <w:t xml:space="preserve"> MEETING </w:t>
      </w:r>
    </w:p>
    <w:p w14:paraId="0CD47738" w14:textId="77777777" w:rsidR="001A5959" w:rsidRPr="006F5689" w:rsidRDefault="00740FED" w:rsidP="00C97E03">
      <w:pPr>
        <w:jc w:val="center"/>
        <w:rPr>
          <w:rFonts w:ascii="Arial" w:hAnsi="Arial" w:cs="Arial"/>
          <w:b/>
          <w:szCs w:val="24"/>
        </w:rPr>
      </w:pPr>
      <w:r w:rsidRPr="006F5689">
        <w:rPr>
          <w:rFonts w:ascii="Arial" w:hAnsi="Arial" w:cs="Arial"/>
          <w:b/>
          <w:szCs w:val="24"/>
        </w:rPr>
        <w:t xml:space="preserve">HELD </w:t>
      </w:r>
      <w:r w:rsidR="001A5959" w:rsidRPr="006F5689">
        <w:rPr>
          <w:rFonts w:ascii="Arial" w:hAnsi="Arial" w:cs="Arial"/>
          <w:b/>
          <w:szCs w:val="24"/>
        </w:rPr>
        <w:t>AT KINNERLEY PARISH HALL</w:t>
      </w:r>
    </w:p>
    <w:p w14:paraId="4DEE56B7" w14:textId="7FB3F2B0" w:rsidR="00740FED" w:rsidRPr="006F5689" w:rsidRDefault="00C97E03" w:rsidP="00C97E03">
      <w:pPr>
        <w:jc w:val="center"/>
        <w:rPr>
          <w:rFonts w:ascii="Arial" w:hAnsi="Arial" w:cs="Arial"/>
          <w:b/>
          <w:szCs w:val="24"/>
        </w:rPr>
      </w:pPr>
      <w:r w:rsidRPr="006F5689">
        <w:rPr>
          <w:rFonts w:ascii="Arial" w:hAnsi="Arial" w:cs="Arial"/>
          <w:b/>
          <w:szCs w:val="24"/>
        </w:rPr>
        <w:t>ON WEDNESDAY</w:t>
      </w:r>
      <w:r w:rsidR="001A5959" w:rsidRPr="006F5689">
        <w:rPr>
          <w:rFonts w:ascii="Arial" w:hAnsi="Arial" w:cs="Arial"/>
          <w:b/>
          <w:szCs w:val="24"/>
        </w:rPr>
        <w:t xml:space="preserve"> </w:t>
      </w:r>
      <w:r w:rsidR="00FC6E68">
        <w:rPr>
          <w:rFonts w:ascii="Arial" w:hAnsi="Arial" w:cs="Arial"/>
          <w:b/>
          <w:szCs w:val="24"/>
        </w:rPr>
        <w:t>25 JUNE</w:t>
      </w:r>
      <w:r w:rsidR="00860AD4">
        <w:rPr>
          <w:rFonts w:ascii="Arial" w:hAnsi="Arial" w:cs="Arial"/>
          <w:b/>
          <w:szCs w:val="24"/>
        </w:rPr>
        <w:t xml:space="preserve"> 2025</w:t>
      </w:r>
      <w:r w:rsidRPr="006F5689">
        <w:rPr>
          <w:rFonts w:ascii="Arial" w:hAnsi="Arial" w:cs="Arial"/>
          <w:b/>
          <w:szCs w:val="24"/>
        </w:rPr>
        <w:t xml:space="preserve"> AT </w:t>
      </w:r>
      <w:r w:rsidR="005D3FF6" w:rsidRPr="006F5689">
        <w:rPr>
          <w:rFonts w:ascii="Arial" w:hAnsi="Arial" w:cs="Arial"/>
          <w:b/>
          <w:szCs w:val="24"/>
        </w:rPr>
        <w:t>7</w:t>
      </w:r>
      <w:r w:rsidRPr="006F5689">
        <w:rPr>
          <w:rFonts w:ascii="Arial" w:hAnsi="Arial" w:cs="Arial"/>
          <w:b/>
          <w:szCs w:val="24"/>
        </w:rPr>
        <w:t>:</w:t>
      </w:r>
      <w:r w:rsidR="00FC6E68">
        <w:rPr>
          <w:rFonts w:ascii="Arial" w:hAnsi="Arial" w:cs="Arial"/>
          <w:b/>
          <w:szCs w:val="24"/>
        </w:rPr>
        <w:t>0</w:t>
      </w:r>
      <w:r w:rsidRPr="006F5689">
        <w:rPr>
          <w:rFonts w:ascii="Arial" w:hAnsi="Arial" w:cs="Arial"/>
          <w:b/>
          <w:szCs w:val="24"/>
        </w:rPr>
        <w:t>0 PM</w:t>
      </w:r>
    </w:p>
    <w:p w14:paraId="4B818D3C" w14:textId="77777777" w:rsidR="00425659" w:rsidRPr="006F5689" w:rsidRDefault="00425659" w:rsidP="00C97E03">
      <w:pPr>
        <w:jc w:val="center"/>
        <w:rPr>
          <w:rFonts w:ascii="Arial" w:hAnsi="Arial" w:cs="Arial"/>
          <w:caps/>
          <w:szCs w:val="24"/>
        </w:rPr>
      </w:pPr>
    </w:p>
    <w:p w14:paraId="44142012" w14:textId="77777777" w:rsidR="00740FED" w:rsidRPr="006F5689" w:rsidRDefault="00740FED">
      <w:pPr>
        <w:rPr>
          <w:rFonts w:ascii="Arial" w:hAnsi="Arial" w:cs="Arial"/>
          <w:sz w:val="22"/>
          <w:szCs w:val="22"/>
        </w:rPr>
      </w:pPr>
    </w:p>
    <w:p w14:paraId="531F343F" w14:textId="77777777" w:rsidR="00E85D85" w:rsidRPr="006F5689" w:rsidRDefault="00E85D85">
      <w:pPr>
        <w:ind w:firstLine="720"/>
        <w:rPr>
          <w:rFonts w:ascii="Arial" w:hAnsi="Arial" w:cs="Arial"/>
          <w:b/>
          <w:sz w:val="22"/>
          <w:szCs w:val="22"/>
        </w:rPr>
      </w:pPr>
    </w:p>
    <w:p w14:paraId="6F242954" w14:textId="77777777" w:rsidR="001958B2" w:rsidRPr="006F5689" w:rsidRDefault="00740FED">
      <w:pPr>
        <w:ind w:firstLine="720"/>
        <w:rPr>
          <w:rFonts w:ascii="Arial" w:hAnsi="Arial" w:cs="Arial"/>
          <w:b/>
          <w:sz w:val="22"/>
          <w:szCs w:val="22"/>
        </w:rPr>
      </w:pPr>
      <w:r w:rsidRPr="006F5689">
        <w:rPr>
          <w:rFonts w:ascii="Arial" w:hAnsi="Arial" w:cs="Arial"/>
          <w:b/>
          <w:sz w:val="22"/>
          <w:szCs w:val="22"/>
        </w:rPr>
        <w:t xml:space="preserve">Members </w:t>
      </w:r>
      <w:r w:rsidR="001958B2" w:rsidRPr="006F5689">
        <w:rPr>
          <w:rFonts w:ascii="Arial" w:hAnsi="Arial" w:cs="Arial"/>
          <w:b/>
          <w:sz w:val="22"/>
          <w:szCs w:val="22"/>
        </w:rPr>
        <w:t>Present:</w:t>
      </w:r>
    </w:p>
    <w:p w14:paraId="5952708D" w14:textId="77777777" w:rsidR="00740FED" w:rsidRPr="006F5689" w:rsidRDefault="00740FED">
      <w:pPr>
        <w:ind w:firstLine="720"/>
        <w:rPr>
          <w:rFonts w:ascii="Arial" w:hAnsi="Arial" w:cs="Arial"/>
          <w:sz w:val="22"/>
          <w:szCs w:val="22"/>
        </w:rPr>
      </w:pPr>
      <w:r w:rsidRPr="006F5689">
        <w:rPr>
          <w:rFonts w:ascii="Arial" w:hAnsi="Arial" w:cs="Arial"/>
          <w:sz w:val="22"/>
          <w:szCs w:val="22"/>
        </w:rPr>
        <w:tab/>
      </w:r>
    </w:p>
    <w:p w14:paraId="4AB4C6EF" w14:textId="2364E780" w:rsidR="00F6535A" w:rsidRPr="006F5689" w:rsidRDefault="00EF2A0C" w:rsidP="00C97E03">
      <w:pPr>
        <w:ind w:firstLine="720"/>
        <w:rPr>
          <w:rFonts w:ascii="Arial" w:hAnsi="Arial" w:cs="Arial"/>
          <w:sz w:val="22"/>
          <w:szCs w:val="22"/>
        </w:rPr>
      </w:pPr>
      <w:r w:rsidRPr="006F5689">
        <w:rPr>
          <w:rFonts w:ascii="Arial" w:hAnsi="Arial" w:cs="Arial"/>
          <w:sz w:val="22"/>
          <w:szCs w:val="22"/>
        </w:rPr>
        <w:t xml:space="preserve">B Cambidge </w:t>
      </w:r>
      <w:r w:rsidR="00A325AC">
        <w:rPr>
          <w:rFonts w:ascii="Arial" w:hAnsi="Arial" w:cs="Arial"/>
          <w:sz w:val="22"/>
          <w:szCs w:val="22"/>
        </w:rPr>
        <w:t>(Chairman)</w:t>
      </w:r>
    </w:p>
    <w:p w14:paraId="4EEF1BCE" w14:textId="38D86877" w:rsidR="00304BEF" w:rsidRDefault="00304BEF" w:rsidP="00C97E03">
      <w:pPr>
        <w:ind w:firstLine="720"/>
        <w:rPr>
          <w:rFonts w:ascii="Arial" w:hAnsi="Arial" w:cs="Arial"/>
          <w:sz w:val="22"/>
          <w:szCs w:val="22"/>
        </w:rPr>
      </w:pPr>
      <w:r w:rsidRPr="006F5689">
        <w:rPr>
          <w:rFonts w:ascii="Arial" w:hAnsi="Arial" w:cs="Arial"/>
          <w:sz w:val="22"/>
          <w:szCs w:val="22"/>
        </w:rPr>
        <w:t xml:space="preserve">B Edwards </w:t>
      </w:r>
      <w:r w:rsidR="00A325AC">
        <w:rPr>
          <w:rFonts w:ascii="Arial" w:hAnsi="Arial" w:cs="Arial"/>
          <w:sz w:val="22"/>
          <w:szCs w:val="22"/>
        </w:rPr>
        <w:t>(Vice Chairman)</w:t>
      </w:r>
    </w:p>
    <w:p w14:paraId="21BCC2CF" w14:textId="618A30A6" w:rsidR="00FC6E68" w:rsidRDefault="00FC6E68" w:rsidP="00C97E03">
      <w:pPr>
        <w:ind w:firstLine="720"/>
        <w:rPr>
          <w:rFonts w:ascii="Arial" w:hAnsi="Arial" w:cs="Arial"/>
          <w:sz w:val="22"/>
          <w:szCs w:val="22"/>
        </w:rPr>
      </w:pPr>
      <w:r w:rsidRPr="0061395D">
        <w:rPr>
          <w:rFonts w:ascii="Arial" w:hAnsi="Arial" w:cs="Arial"/>
          <w:sz w:val="22"/>
          <w:szCs w:val="22"/>
        </w:rPr>
        <w:t>A Kynaston</w:t>
      </w:r>
    </w:p>
    <w:p w14:paraId="22F7625B" w14:textId="0B8E8312" w:rsidR="00FC6E68" w:rsidRDefault="00FC6E68" w:rsidP="00C97E03">
      <w:pPr>
        <w:ind w:firstLine="720"/>
        <w:rPr>
          <w:rFonts w:ascii="Arial" w:hAnsi="Arial" w:cs="Arial"/>
          <w:sz w:val="22"/>
          <w:szCs w:val="22"/>
        </w:rPr>
      </w:pPr>
      <w:r>
        <w:rPr>
          <w:rFonts w:ascii="Arial" w:hAnsi="Arial" w:cs="Arial"/>
          <w:sz w:val="22"/>
          <w:szCs w:val="22"/>
        </w:rPr>
        <w:t>R Frank</w:t>
      </w:r>
    </w:p>
    <w:p w14:paraId="0B035744" w14:textId="77777777" w:rsidR="00FC6E68" w:rsidRDefault="00FC6E68" w:rsidP="00FC6E68">
      <w:pPr>
        <w:ind w:firstLine="720"/>
        <w:rPr>
          <w:rFonts w:ascii="Arial" w:hAnsi="Arial" w:cs="Arial"/>
          <w:sz w:val="22"/>
          <w:szCs w:val="22"/>
        </w:rPr>
      </w:pPr>
      <w:r w:rsidRPr="006F5689">
        <w:rPr>
          <w:rFonts w:ascii="Arial" w:hAnsi="Arial" w:cs="Arial"/>
          <w:sz w:val="22"/>
          <w:szCs w:val="22"/>
        </w:rPr>
        <w:t>C Green</w:t>
      </w:r>
    </w:p>
    <w:p w14:paraId="27C4A6D8" w14:textId="77777777" w:rsidR="00F26338" w:rsidRPr="006F5689" w:rsidRDefault="00F26338" w:rsidP="00C97E03">
      <w:pPr>
        <w:ind w:firstLine="720"/>
        <w:rPr>
          <w:rFonts w:ascii="Arial" w:hAnsi="Arial" w:cs="Arial"/>
          <w:sz w:val="22"/>
          <w:szCs w:val="22"/>
        </w:rPr>
      </w:pPr>
      <w:r w:rsidRPr="006F5689">
        <w:rPr>
          <w:rFonts w:ascii="Arial" w:hAnsi="Arial" w:cs="Arial"/>
          <w:sz w:val="22"/>
          <w:szCs w:val="22"/>
        </w:rPr>
        <w:t>R Jones (Clerk and Surveyor)</w:t>
      </w:r>
    </w:p>
    <w:p w14:paraId="3E416FE8" w14:textId="77777777" w:rsidR="00474154" w:rsidRPr="006F5689" w:rsidRDefault="00474154" w:rsidP="00474154">
      <w:pPr>
        <w:ind w:firstLine="720"/>
        <w:rPr>
          <w:rFonts w:ascii="Arial" w:hAnsi="Arial" w:cs="Arial"/>
          <w:sz w:val="22"/>
          <w:szCs w:val="22"/>
        </w:rPr>
      </w:pPr>
    </w:p>
    <w:p w14:paraId="6C66F29A" w14:textId="77777777" w:rsidR="0013061E" w:rsidRPr="006F5689" w:rsidRDefault="0013061E" w:rsidP="00474154">
      <w:pPr>
        <w:ind w:firstLine="720"/>
        <w:rPr>
          <w:rFonts w:ascii="Arial" w:hAnsi="Arial" w:cs="Arial"/>
          <w:sz w:val="22"/>
          <w:szCs w:val="22"/>
        </w:rPr>
      </w:pPr>
    </w:p>
    <w:tbl>
      <w:tblPr>
        <w:tblW w:w="9747" w:type="dxa"/>
        <w:tblInd w:w="738" w:type="dxa"/>
        <w:tblLayout w:type="fixed"/>
        <w:tblLook w:val="00A0" w:firstRow="1" w:lastRow="0" w:firstColumn="1" w:lastColumn="0" w:noHBand="0" w:noVBand="0"/>
      </w:tblPr>
      <w:tblGrid>
        <w:gridCol w:w="675"/>
        <w:gridCol w:w="9072"/>
      </w:tblGrid>
      <w:tr w:rsidR="00CA636C" w:rsidRPr="006F5689" w14:paraId="3606F171" w14:textId="77777777" w:rsidTr="009167FA">
        <w:tc>
          <w:tcPr>
            <w:tcW w:w="675" w:type="dxa"/>
          </w:tcPr>
          <w:p w14:paraId="11168C27" w14:textId="77777777" w:rsidR="00CA636C" w:rsidRPr="006F5689" w:rsidRDefault="00CA636C" w:rsidP="00CA636C">
            <w:pPr>
              <w:pStyle w:val="ListParagraph"/>
              <w:numPr>
                <w:ilvl w:val="0"/>
                <w:numId w:val="1"/>
              </w:numPr>
              <w:rPr>
                <w:rFonts w:ascii="Arial" w:hAnsi="Arial" w:cs="Arial"/>
                <w:b/>
                <w:sz w:val="22"/>
                <w:szCs w:val="22"/>
              </w:rPr>
            </w:pPr>
          </w:p>
        </w:tc>
        <w:tc>
          <w:tcPr>
            <w:tcW w:w="9072" w:type="dxa"/>
          </w:tcPr>
          <w:p w14:paraId="290B6AA4" w14:textId="292838D0" w:rsidR="00CA636C" w:rsidRPr="006F5689" w:rsidRDefault="00CA636C" w:rsidP="0061395D">
            <w:pPr>
              <w:rPr>
                <w:rFonts w:ascii="Arial" w:hAnsi="Arial" w:cs="Arial"/>
                <w:b/>
                <w:sz w:val="22"/>
                <w:szCs w:val="22"/>
              </w:rPr>
            </w:pPr>
            <w:r w:rsidRPr="006F5689">
              <w:rPr>
                <w:rFonts w:ascii="Arial" w:hAnsi="Arial" w:cs="Arial"/>
                <w:b/>
                <w:sz w:val="22"/>
                <w:szCs w:val="22"/>
              </w:rPr>
              <w:t>Apologies for Absence:</w:t>
            </w:r>
            <w:r w:rsidR="0061395D">
              <w:rPr>
                <w:rFonts w:ascii="Arial" w:hAnsi="Arial" w:cs="Arial"/>
                <w:b/>
                <w:sz w:val="22"/>
                <w:szCs w:val="22"/>
              </w:rPr>
              <w:t xml:space="preserve"> </w:t>
            </w:r>
          </w:p>
        </w:tc>
      </w:tr>
      <w:tr w:rsidR="00CA636C" w:rsidRPr="006F5689" w14:paraId="0198F62B" w14:textId="77777777" w:rsidTr="009167FA">
        <w:tc>
          <w:tcPr>
            <w:tcW w:w="675" w:type="dxa"/>
          </w:tcPr>
          <w:p w14:paraId="43694A0D" w14:textId="77777777" w:rsidR="00CA636C" w:rsidRPr="006F5689" w:rsidRDefault="00CA636C" w:rsidP="00CA636C">
            <w:pPr>
              <w:pStyle w:val="ListParagraph"/>
              <w:ind w:left="360"/>
              <w:rPr>
                <w:rFonts w:ascii="Arial" w:hAnsi="Arial" w:cs="Arial"/>
                <w:b/>
                <w:sz w:val="22"/>
                <w:szCs w:val="22"/>
              </w:rPr>
            </w:pPr>
          </w:p>
        </w:tc>
        <w:tc>
          <w:tcPr>
            <w:tcW w:w="9072" w:type="dxa"/>
          </w:tcPr>
          <w:p w14:paraId="394AB1EF" w14:textId="77777777" w:rsidR="00CA636C" w:rsidRPr="006F5689" w:rsidRDefault="00CA636C" w:rsidP="00896D69">
            <w:pPr>
              <w:rPr>
                <w:rFonts w:ascii="Arial" w:hAnsi="Arial" w:cs="Arial"/>
                <w:b/>
                <w:sz w:val="22"/>
                <w:szCs w:val="22"/>
              </w:rPr>
            </w:pPr>
          </w:p>
        </w:tc>
      </w:tr>
      <w:tr w:rsidR="00CA636C" w:rsidRPr="006F5689" w14:paraId="3C33D8DD" w14:textId="77777777" w:rsidTr="009167FA">
        <w:tc>
          <w:tcPr>
            <w:tcW w:w="675" w:type="dxa"/>
          </w:tcPr>
          <w:p w14:paraId="13831281" w14:textId="77777777" w:rsidR="00CA636C" w:rsidRPr="006F5689" w:rsidRDefault="00CA636C">
            <w:pPr>
              <w:pStyle w:val="ListParagraph"/>
              <w:numPr>
                <w:ilvl w:val="0"/>
                <w:numId w:val="2"/>
              </w:numPr>
              <w:rPr>
                <w:rFonts w:ascii="Arial" w:hAnsi="Arial" w:cs="Arial"/>
                <w:b/>
                <w:sz w:val="22"/>
                <w:szCs w:val="22"/>
              </w:rPr>
            </w:pPr>
          </w:p>
        </w:tc>
        <w:tc>
          <w:tcPr>
            <w:tcW w:w="9072" w:type="dxa"/>
          </w:tcPr>
          <w:p w14:paraId="26699989" w14:textId="24BE8172" w:rsidR="00CA636C" w:rsidRPr="00FC6E68" w:rsidRDefault="00CA636C" w:rsidP="00FC6E68">
            <w:pPr>
              <w:rPr>
                <w:rFonts w:ascii="Arial" w:hAnsi="Arial" w:cs="Arial"/>
                <w:sz w:val="22"/>
                <w:szCs w:val="22"/>
              </w:rPr>
            </w:pPr>
            <w:r w:rsidRPr="006F5689">
              <w:rPr>
                <w:rFonts w:ascii="Arial" w:hAnsi="Arial" w:cs="Arial"/>
                <w:sz w:val="22"/>
                <w:szCs w:val="22"/>
              </w:rPr>
              <w:t>These were received from</w:t>
            </w:r>
            <w:r w:rsidR="00FC6E68">
              <w:rPr>
                <w:rFonts w:ascii="Arial" w:hAnsi="Arial" w:cs="Arial"/>
                <w:sz w:val="22"/>
                <w:szCs w:val="22"/>
              </w:rPr>
              <w:t xml:space="preserve"> A Jones and </w:t>
            </w:r>
            <w:r w:rsidR="0061395D" w:rsidRPr="006F5689">
              <w:rPr>
                <w:rFonts w:ascii="Arial" w:hAnsi="Arial" w:cs="Arial"/>
                <w:sz w:val="22"/>
                <w:szCs w:val="22"/>
              </w:rPr>
              <w:t>D Ward</w:t>
            </w:r>
            <w:r w:rsidR="0061395D">
              <w:rPr>
                <w:rFonts w:ascii="Arial" w:hAnsi="Arial" w:cs="Arial"/>
                <w:sz w:val="22"/>
                <w:szCs w:val="22"/>
              </w:rPr>
              <w:t>.</w:t>
            </w:r>
            <w:r w:rsidR="00FC6E68">
              <w:rPr>
                <w:rFonts w:ascii="Arial" w:hAnsi="Arial" w:cs="Arial"/>
                <w:sz w:val="22"/>
                <w:szCs w:val="22"/>
              </w:rPr>
              <w:t xml:space="preserve"> </w:t>
            </w:r>
          </w:p>
        </w:tc>
      </w:tr>
      <w:tr w:rsidR="00CA636C" w:rsidRPr="006F5689" w14:paraId="7A4C758E" w14:textId="77777777" w:rsidTr="009167FA">
        <w:tc>
          <w:tcPr>
            <w:tcW w:w="675" w:type="dxa"/>
          </w:tcPr>
          <w:p w14:paraId="373A957F" w14:textId="77777777" w:rsidR="00CA636C" w:rsidRPr="006F5689" w:rsidRDefault="00CA636C" w:rsidP="00CA636C">
            <w:pPr>
              <w:pStyle w:val="ListParagraph"/>
              <w:ind w:left="360"/>
              <w:rPr>
                <w:rFonts w:ascii="Arial" w:hAnsi="Arial" w:cs="Arial"/>
                <w:b/>
                <w:sz w:val="22"/>
                <w:szCs w:val="22"/>
              </w:rPr>
            </w:pPr>
          </w:p>
        </w:tc>
        <w:tc>
          <w:tcPr>
            <w:tcW w:w="9072" w:type="dxa"/>
          </w:tcPr>
          <w:p w14:paraId="5D860A78" w14:textId="77777777" w:rsidR="00CA636C" w:rsidRPr="006F5689" w:rsidRDefault="00CA636C" w:rsidP="00896D69">
            <w:pPr>
              <w:rPr>
                <w:rFonts w:ascii="Arial" w:hAnsi="Arial" w:cs="Arial"/>
                <w:b/>
                <w:sz w:val="22"/>
                <w:szCs w:val="22"/>
              </w:rPr>
            </w:pPr>
          </w:p>
        </w:tc>
      </w:tr>
      <w:tr w:rsidR="00740FED" w:rsidRPr="006F5689" w14:paraId="5E38297C" w14:textId="77777777" w:rsidTr="009167FA">
        <w:tc>
          <w:tcPr>
            <w:tcW w:w="675" w:type="dxa"/>
          </w:tcPr>
          <w:p w14:paraId="4475FEE6" w14:textId="77777777" w:rsidR="00740FED" w:rsidRPr="006F5689" w:rsidRDefault="00740FED" w:rsidP="00A40457">
            <w:pPr>
              <w:pStyle w:val="ListParagraph"/>
              <w:numPr>
                <w:ilvl w:val="0"/>
                <w:numId w:val="1"/>
              </w:numPr>
              <w:rPr>
                <w:rFonts w:ascii="Arial" w:hAnsi="Arial" w:cs="Arial"/>
                <w:b/>
                <w:sz w:val="22"/>
                <w:szCs w:val="22"/>
              </w:rPr>
            </w:pPr>
          </w:p>
        </w:tc>
        <w:tc>
          <w:tcPr>
            <w:tcW w:w="9072" w:type="dxa"/>
          </w:tcPr>
          <w:p w14:paraId="7DC08841" w14:textId="49D8C3AA" w:rsidR="00740FED" w:rsidRPr="006F5689" w:rsidRDefault="00304BEF" w:rsidP="00896D69">
            <w:pPr>
              <w:rPr>
                <w:rFonts w:ascii="Arial" w:hAnsi="Arial" w:cs="Arial"/>
                <w:b/>
                <w:sz w:val="22"/>
                <w:szCs w:val="22"/>
              </w:rPr>
            </w:pPr>
            <w:r w:rsidRPr="006F5689">
              <w:rPr>
                <w:rFonts w:ascii="Arial" w:hAnsi="Arial" w:cs="Arial"/>
                <w:b/>
                <w:sz w:val="22"/>
                <w:szCs w:val="22"/>
              </w:rPr>
              <w:t xml:space="preserve">To Approve the </w:t>
            </w:r>
            <w:r w:rsidR="00A55D03" w:rsidRPr="006F5689">
              <w:rPr>
                <w:rFonts w:ascii="Arial" w:hAnsi="Arial" w:cs="Arial"/>
                <w:b/>
                <w:sz w:val="22"/>
                <w:szCs w:val="22"/>
              </w:rPr>
              <w:t>Minutes of the</w:t>
            </w:r>
            <w:r w:rsidR="00CC25B3" w:rsidRPr="006F5689">
              <w:rPr>
                <w:rFonts w:ascii="Arial" w:hAnsi="Arial" w:cs="Arial"/>
                <w:b/>
                <w:sz w:val="22"/>
                <w:szCs w:val="22"/>
              </w:rPr>
              <w:t xml:space="preserve"> </w:t>
            </w:r>
            <w:r w:rsidR="00A55D03" w:rsidRPr="006F5689">
              <w:rPr>
                <w:rFonts w:ascii="Arial" w:hAnsi="Arial" w:cs="Arial"/>
                <w:b/>
                <w:sz w:val="22"/>
                <w:szCs w:val="22"/>
              </w:rPr>
              <w:t>Meeting held</w:t>
            </w:r>
            <w:r w:rsidRPr="006F5689">
              <w:rPr>
                <w:rFonts w:ascii="Arial" w:hAnsi="Arial" w:cs="Arial"/>
                <w:b/>
                <w:sz w:val="22"/>
                <w:szCs w:val="22"/>
              </w:rPr>
              <w:t xml:space="preserve"> on </w:t>
            </w:r>
            <w:r w:rsidR="00FC6E68">
              <w:rPr>
                <w:rFonts w:ascii="Arial" w:hAnsi="Arial" w:cs="Arial"/>
                <w:b/>
                <w:sz w:val="22"/>
                <w:szCs w:val="22"/>
              </w:rPr>
              <w:t>9 April</w:t>
            </w:r>
            <w:r w:rsidR="00366C02">
              <w:rPr>
                <w:rFonts w:ascii="Arial" w:hAnsi="Arial" w:cs="Arial"/>
                <w:b/>
                <w:sz w:val="22"/>
                <w:szCs w:val="22"/>
              </w:rPr>
              <w:t xml:space="preserve"> 2025</w:t>
            </w:r>
          </w:p>
        </w:tc>
      </w:tr>
      <w:tr w:rsidR="00740FED" w:rsidRPr="006F5689" w14:paraId="23AF9A9F" w14:textId="77777777" w:rsidTr="009167FA">
        <w:tc>
          <w:tcPr>
            <w:tcW w:w="675" w:type="dxa"/>
          </w:tcPr>
          <w:p w14:paraId="2B9C6E43" w14:textId="77777777" w:rsidR="00740FED" w:rsidRPr="006F5689" w:rsidRDefault="00740FED">
            <w:pPr>
              <w:rPr>
                <w:rFonts w:ascii="Arial" w:hAnsi="Arial" w:cs="Arial"/>
                <w:b/>
                <w:sz w:val="22"/>
                <w:szCs w:val="22"/>
              </w:rPr>
            </w:pPr>
          </w:p>
        </w:tc>
        <w:tc>
          <w:tcPr>
            <w:tcW w:w="9072" w:type="dxa"/>
          </w:tcPr>
          <w:p w14:paraId="2B3ECF9E" w14:textId="77777777" w:rsidR="00740FED" w:rsidRPr="006F5689" w:rsidRDefault="00740FED">
            <w:pPr>
              <w:rPr>
                <w:rFonts w:ascii="Arial" w:hAnsi="Arial" w:cs="Arial"/>
                <w:b/>
                <w:sz w:val="22"/>
                <w:szCs w:val="22"/>
              </w:rPr>
            </w:pPr>
          </w:p>
        </w:tc>
      </w:tr>
      <w:tr w:rsidR="00740FED" w:rsidRPr="006F5689" w14:paraId="3E965139" w14:textId="77777777" w:rsidTr="009167FA">
        <w:tc>
          <w:tcPr>
            <w:tcW w:w="675" w:type="dxa"/>
          </w:tcPr>
          <w:p w14:paraId="22CB7E69" w14:textId="77777777" w:rsidR="00740FED" w:rsidRPr="006F5689" w:rsidRDefault="00740FED">
            <w:pPr>
              <w:pStyle w:val="ListParagraph"/>
              <w:numPr>
                <w:ilvl w:val="0"/>
                <w:numId w:val="4"/>
              </w:numPr>
              <w:rPr>
                <w:rFonts w:ascii="Arial" w:hAnsi="Arial" w:cs="Arial"/>
                <w:b/>
                <w:sz w:val="22"/>
                <w:szCs w:val="22"/>
              </w:rPr>
            </w:pPr>
          </w:p>
        </w:tc>
        <w:tc>
          <w:tcPr>
            <w:tcW w:w="9072" w:type="dxa"/>
          </w:tcPr>
          <w:p w14:paraId="73BD41E8" w14:textId="5CEDECED" w:rsidR="001958B2" w:rsidRPr="006F5689" w:rsidRDefault="00FC6E68" w:rsidP="00880E92">
            <w:pPr>
              <w:jc w:val="both"/>
              <w:rPr>
                <w:rFonts w:ascii="Arial" w:hAnsi="Arial" w:cs="Arial"/>
                <w:sz w:val="22"/>
                <w:szCs w:val="22"/>
              </w:rPr>
            </w:pPr>
            <w:r>
              <w:rPr>
                <w:rFonts w:ascii="Arial" w:hAnsi="Arial" w:cs="Arial"/>
                <w:sz w:val="22"/>
                <w:szCs w:val="22"/>
              </w:rPr>
              <w:t xml:space="preserve">On a motion proposed by C Green and seconded by B Edwards, the Board unanimously </w:t>
            </w:r>
            <w:r w:rsidR="00121B73" w:rsidRPr="006F5689">
              <w:rPr>
                <w:rFonts w:ascii="Arial" w:hAnsi="Arial" w:cs="Arial"/>
                <w:sz w:val="22"/>
                <w:szCs w:val="22"/>
              </w:rPr>
              <w:t>approved</w:t>
            </w:r>
            <w:r>
              <w:rPr>
                <w:rFonts w:ascii="Arial" w:hAnsi="Arial" w:cs="Arial"/>
                <w:sz w:val="22"/>
                <w:szCs w:val="22"/>
              </w:rPr>
              <w:t xml:space="preserve"> the Minutes.</w:t>
            </w:r>
          </w:p>
        </w:tc>
      </w:tr>
      <w:tr w:rsidR="00740FED" w:rsidRPr="006F5689" w14:paraId="4556DACE" w14:textId="77777777" w:rsidTr="009167FA">
        <w:tc>
          <w:tcPr>
            <w:tcW w:w="675" w:type="dxa"/>
          </w:tcPr>
          <w:p w14:paraId="27B6DFEF" w14:textId="77777777" w:rsidR="00740FED" w:rsidRPr="006F5689" w:rsidRDefault="00740FED">
            <w:pPr>
              <w:rPr>
                <w:rFonts w:ascii="Arial" w:hAnsi="Arial" w:cs="Arial"/>
                <w:b/>
                <w:sz w:val="22"/>
                <w:szCs w:val="22"/>
              </w:rPr>
            </w:pPr>
          </w:p>
        </w:tc>
        <w:tc>
          <w:tcPr>
            <w:tcW w:w="9072" w:type="dxa"/>
          </w:tcPr>
          <w:p w14:paraId="2DB9A0B4" w14:textId="77777777" w:rsidR="00740FED" w:rsidRPr="006F5689" w:rsidRDefault="00740FED" w:rsidP="00A43FC8">
            <w:pPr>
              <w:jc w:val="both"/>
              <w:rPr>
                <w:rFonts w:ascii="Arial" w:hAnsi="Arial" w:cs="Arial"/>
                <w:sz w:val="22"/>
                <w:szCs w:val="22"/>
              </w:rPr>
            </w:pPr>
          </w:p>
        </w:tc>
      </w:tr>
      <w:tr w:rsidR="00740FED" w:rsidRPr="006F5689" w14:paraId="2958F1A7" w14:textId="77777777" w:rsidTr="009167FA">
        <w:tc>
          <w:tcPr>
            <w:tcW w:w="675" w:type="dxa"/>
          </w:tcPr>
          <w:p w14:paraId="3014DA44" w14:textId="77777777" w:rsidR="00740FED" w:rsidRPr="006F5689" w:rsidRDefault="00740FED" w:rsidP="00A40457">
            <w:pPr>
              <w:pStyle w:val="ListParagraph"/>
              <w:numPr>
                <w:ilvl w:val="0"/>
                <w:numId w:val="1"/>
              </w:numPr>
              <w:rPr>
                <w:rFonts w:ascii="Arial" w:hAnsi="Arial" w:cs="Arial"/>
                <w:b/>
                <w:sz w:val="22"/>
                <w:szCs w:val="22"/>
              </w:rPr>
            </w:pPr>
          </w:p>
        </w:tc>
        <w:tc>
          <w:tcPr>
            <w:tcW w:w="9072" w:type="dxa"/>
          </w:tcPr>
          <w:p w14:paraId="2B063CD8" w14:textId="77777777" w:rsidR="00740FED" w:rsidRPr="006F5689" w:rsidRDefault="000479C8" w:rsidP="00A43FC8">
            <w:pPr>
              <w:jc w:val="both"/>
              <w:rPr>
                <w:rFonts w:ascii="Arial" w:hAnsi="Arial" w:cs="Arial"/>
                <w:b/>
                <w:sz w:val="22"/>
                <w:szCs w:val="22"/>
              </w:rPr>
            </w:pPr>
            <w:r w:rsidRPr="006F5689">
              <w:rPr>
                <w:rFonts w:ascii="Arial" w:hAnsi="Arial" w:cs="Arial"/>
                <w:b/>
                <w:sz w:val="22"/>
                <w:szCs w:val="22"/>
              </w:rPr>
              <w:t>Matters arising</w:t>
            </w:r>
          </w:p>
        </w:tc>
      </w:tr>
      <w:tr w:rsidR="00740FED" w:rsidRPr="006F5689" w14:paraId="3C2B06A8" w14:textId="77777777" w:rsidTr="009167FA">
        <w:tc>
          <w:tcPr>
            <w:tcW w:w="675" w:type="dxa"/>
          </w:tcPr>
          <w:p w14:paraId="543B5C93" w14:textId="77777777" w:rsidR="00740FED" w:rsidRPr="006F5689" w:rsidRDefault="00740FED">
            <w:pPr>
              <w:rPr>
                <w:rFonts w:ascii="Arial" w:hAnsi="Arial" w:cs="Arial"/>
                <w:b/>
                <w:sz w:val="22"/>
                <w:szCs w:val="22"/>
              </w:rPr>
            </w:pPr>
          </w:p>
        </w:tc>
        <w:tc>
          <w:tcPr>
            <w:tcW w:w="9072" w:type="dxa"/>
          </w:tcPr>
          <w:p w14:paraId="045B4321" w14:textId="77777777" w:rsidR="00740FED" w:rsidRPr="006F5689" w:rsidRDefault="00740FED" w:rsidP="00A43FC8">
            <w:pPr>
              <w:jc w:val="both"/>
              <w:rPr>
                <w:rFonts w:ascii="Arial" w:hAnsi="Arial" w:cs="Arial"/>
                <w:b/>
                <w:sz w:val="22"/>
                <w:szCs w:val="22"/>
              </w:rPr>
            </w:pPr>
          </w:p>
        </w:tc>
      </w:tr>
      <w:tr w:rsidR="008D69FF" w:rsidRPr="006F5689" w14:paraId="02E0BD81" w14:textId="77777777" w:rsidTr="009167FA">
        <w:tc>
          <w:tcPr>
            <w:tcW w:w="675" w:type="dxa"/>
          </w:tcPr>
          <w:p w14:paraId="59AB2150" w14:textId="77777777" w:rsidR="008D69FF" w:rsidRPr="006F5689" w:rsidRDefault="008D69FF">
            <w:pPr>
              <w:pStyle w:val="ListParagraph"/>
              <w:numPr>
                <w:ilvl w:val="0"/>
                <w:numId w:val="3"/>
              </w:numPr>
              <w:rPr>
                <w:rFonts w:ascii="Arial" w:hAnsi="Arial" w:cs="Arial"/>
                <w:b/>
                <w:sz w:val="22"/>
                <w:szCs w:val="22"/>
              </w:rPr>
            </w:pPr>
          </w:p>
        </w:tc>
        <w:tc>
          <w:tcPr>
            <w:tcW w:w="9072" w:type="dxa"/>
          </w:tcPr>
          <w:p w14:paraId="1529E271" w14:textId="2CDC72D3" w:rsidR="004919D6" w:rsidRPr="006F5689" w:rsidRDefault="00DB56ED" w:rsidP="00BA3DEE">
            <w:pPr>
              <w:jc w:val="both"/>
              <w:rPr>
                <w:rFonts w:ascii="Arial" w:hAnsi="Arial" w:cs="Arial"/>
                <w:sz w:val="22"/>
                <w:szCs w:val="22"/>
              </w:rPr>
            </w:pPr>
            <w:r>
              <w:rPr>
                <w:rFonts w:ascii="Arial" w:hAnsi="Arial" w:cs="Arial"/>
                <w:sz w:val="22"/>
                <w:szCs w:val="22"/>
              </w:rPr>
              <w:t>The revised</w:t>
            </w:r>
            <w:r w:rsidR="00913A2B">
              <w:rPr>
                <w:rFonts w:ascii="Arial" w:hAnsi="Arial" w:cs="Arial"/>
                <w:sz w:val="22"/>
                <w:szCs w:val="22"/>
              </w:rPr>
              <w:t xml:space="preserve"> Policy Statement</w:t>
            </w:r>
            <w:r>
              <w:rPr>
                <w:rFonts w:ascii="Arial" w:hAnsi="Arial" w:cs="Arial"/>
                <w:sz w:val="22"/>
                <w:szCs w:val="22"/>
              </w:rPr>
              <w:t xml:space="preserve"> for the Board, which had been previously circulated to members, was adopted by the Board on a motion proposed by A Kynaston and seconded by R Frank.</w:t>
            </w:r>
          </w:p>
        </w:tc>
      </w:tr>
      <w:tr w:rsidR="00761FE8" w:rsidRPr="006F5689" w14:paraId="56D2B862" w14:textId="77777777" w:rsidTr="009167FA">
        <w:tc>
          <w:tcPr>
            <w:tcW w:w="675" w:type="dxa"/>
          </w:tcPr>
          <w:p w14:paraId="6362E347" w14:textId="77777777" w:rsidR="00761FE8" w:rsidRPr="006F5689" w:rsidRDefault="00761FE8" w:rsidP="00761FE8">
            <w:pPr>
              <w:pStyle w:val="ListParagraph"/>
              <w:ind w:left="360"/>
              <w:rPr>
                <w:rFonts w:ascii="Arial" w:hAnsi="Arial" w:cs="Arial"/>
                <w:b/>
                <w:sz w:val="22"/>
                <w:szCs w:val="22"/>
              </w:rPr>
            </w:pPr>
          </w:p>
        </w:tc>
        <w:tc>
          <w:tcPr>
            <w:tcW w:w="9072" w:type="dxa"/>
          </w:tcPr>
          <w:p w14:paraId="63B5F707" w14:textId="77777777" w:rsidR="00761FE8" w:rsidRDefault="00761FE8" w:rsidP="00BA3DEE">
            <w:pPr>
              <w:jc w:val="both"/>
              <w:rPr>
                <w:rFonts w:ascii="Arial" w:hAnsi="Arial" w:cs="Arial"/>
                <w:sz w:val="22"/>
                <w:szCs w:val="22"/>
              </w:rPr>
            </w:pPr>
          </w:p>
        </w:tc>
      </w:tr>
      <w:tr w:rsidR="00913A2B" w:rsidRPr="006F5689" w14:paraId="25A3ACAA" w14:textId="77777777" w:rsidTr="009167FA">
        <w:tc>
          <w:tcPr>
            <w:tcW w:w="675" w:type="dxa"/>
          </w:tcPr>
          <w:p w14:paraId="6CB9FF7F" w14:textId="77777777" w:rsidR="00913A2B" w:rsidRPr="00DB56ED" w:rsidRDefault="00913A2B" w:rsidP="00DB56ED">
            <w:pPr>
              <w:pStyle w:val="ListParagraph"/>
              <w:numPr>
                <w:ilvl w:val="0"/>
                <w:numId w:val="1"/>
              </w:numPr>
              <w:rPr>
                <w:rFonts w:ascii="Arial" w:hAnsi="Arial" w:cs="Arial"/>
                <w:b/>
                <w:sz w:val="22"/>
                <w:szCs w:val="22"/>
              </w:rPr>
            </w:pPr>
          </w:p>
        </w:tc>
        <w:tc>
          <w:tcPr>
            <w:tcW w:w="9072" w:type="dxa"/>
          </w:tcPr>
          <w:p w14:paraId="368BA0C6" w14:textId="36DDF874" w:rsidR="00913A2B" w:rsidRPr="006F5689" w:rsidRDefault="00DB56ED" w:rsidP="00A43FC8">
            <w:pPr>
              <w:jc w:val="both"/>
              <w:rPr>
                <w:rFonts w:ascii="Arial" w:hAnsi="Arial" w:cs="Arial"/>
                <w:sz w:val="22"/>
                <w:szCs w:val="22"/>
              </w:rPr>
            </w:pPr>
            <w:r>
              <w:rPr>
                <w:rFonts w:ascii="Arial" w:hAnsi="Arial" w:cs="Arial"/>
                <w:b/>
                <w:bCs/>
                <w:sz w:val="22"/>
                <w:szCs w:val="22"/>
              </w:rPr>
              <w:t>Clerk’s Report</w:t>
            </w:r>
          </w:p>
        </w:tc>
      </w:tr>
      <w:tr w:rsidR="00F46562" w:rsidRPr="006F5689" w14:paraId="623B0F77" w14:textId="77777777" w:rsidTr="009167FA">
        <w:tc>
          <w:tcPr>
            <w:tcW w:w="675" w:type="dxa"/>
          </w:tcPr>
          <w:p w14:paraId="403A5CC3" w14:textId="77777777" w:rsidR="00F46562" w:rsidRPr="006F5689" w:rsidRDefault="00F46562">
            <w:pPr>
              <w:rPr>
                <w:rFonts w:ascii="Arial" w:hAnsi="Arial" w:cs="Arial"/>
                <w:b/>
                <w:sz w:val="22"/>
                <w:szCs w:val="22"/>
              </w:rPr>
            </w:pPr>
          </w:p>
        </w:tc>
        <w:tc>
          <w:tcPr>
            <w:tcW w:w="9072" w:type="dxa"/>
          </w:tcPr>
          <w:p w14:paraId="1A058E91" w14:textId="77777777" w:rsidR="00F46562" w:rsidRPr="006F5689" w:rsidRDefault="00F46562" w:rsidP="00A43FC8">
            <w:pPr>
              <w:jc w:val="both"/>
              <w:rPr>
                <w:rFonts w:ascii="Arial" w:hAnsi="Arial" w:cs="Arial"/>
                <w:sz w:val="22"/>
                <w:szCs w:val="22"/>
              </w:rPr>
            </w:pPr>
          </w:p>
        </w:tc>
      </w:tr>
      <w:tr w:rsidR="004B5A3F" w:rsidRPr="006F5689" w14:paraId="61ED45D1" w14:textId="77777777" w:rsidTr="009167FA">
        <w:tc>
          <w:tcPr>
            <w:tcW w:w="675" w:type="dxa"/>
          </w:tcPr>
          <w:p w14:paraId="185F626A" w14:textId="63C1090C" w:rsidR="004B5A3F" w:rsidRPr="00D2517D" w:rsidRDefault="00D2517D" w:rsidP="00D2517D">
            <w:pPr>
              <w:rPr>
                <w:rFonts w:ascii="Arial" w:hAnsi="Arial" w:cs="Arial"/>
                <w:b/>
                <w:sz w:val="22"/>
                <w:szCs w:val="22"/>
              </w:rPr>
            </w:pPr>
            <w:r>
              <w:rPr>
                <w:rFonts w:ascii="Arial" w:hAnsi="Arial" w:cs="Arial"/>
                <w:b/>
                <w:sz w:val="22"/>
                <w:szCs w:val="22"/>
              </w:rPr>
              <w:t>4.1</w:t>
            </w:r>
          </w:p>
        </w:tc>
        <w:tc>
          <w:tcPr>
            <w:tcW w:w="9072" w:type="dxa"/>
          </w:tcPr>
          <w:p w14:paraId="2C0BA343" w14:textId="50D2966C" w:rsidR="004B5A3F" w:rsidRPr="00A23888" w:rsidRDefault="004B5A3F" w:rsidP="004B5A3F">
            <w:pPr>
              <w:spacing w:after="160" w:line="259" w:lineRule="auto"/>
              <w:rPr>
                <w:rFonts w:ascii="Arial" w:hAnsi="Arial" w:cs="Arial"/>
                <w:sz w:val="22"/>
                <w:szCs w:val="22"/>
                <w:u w:val="single"/>
              </w:rPr>
            </w:pPr>
            <w:r w:rsidRPr="00A23888">
              <w:rPr>
                <w:rFonts w:ascii="Arial" w:hAnsi="Arial" w:cs="Arial"/>
                <w:sz w:val="22"/>
                <w:szCs w:val="22"/>
                <w:u w:val="single"/>
              </w:rPr>
              <w:t xml:space="preserve">Bank Statement as at </w:t>
            </w:r>
            <w:r w:rsidR="00DB56ED">
              <w:rPr>
                <w:rFonts w:ascii="Arial" w:hAnsi="Arial" w:cs="Arial"/>
                <w:sz w:val="22"/>
                <w:szCs w:val="22"/>
                <w:u w:val="single"/>
              </w:rPr>
              <w:t>24.03</w:t>
            </w:r>
            <w:r w:rsidR="00002E3B">
              <w:rPr>
                <w:rFonts w:ascii="Arial" w:hAnsi="Arial" w:cs="Arial"/>
                <w:sz w:val="22"/>
                <w:szCs w:val="22"/>
                <w:u w:val="single"/>
              </w:rPr>
              <w:t>.25</w:t>
            </w:r>
          </w:p>
          <w:p w14:paraId="5583066C" w14:textId="3BA245F5" w:rsidR="004B5A3F" w:rsidRPr="00DB56ED" w:rsidRDefault="004B5A3F" w:rsidP="004B5A3F">
            <w:pPr>
              <w:rPr>
                <w:rFonts w:ascii="Arial" w:hAnsi="Arial" w:cs="Arial"/>
                <w:sz w:val="22"/>
                <w:szCs w:val="22"/>
              </w:rPr>
            </w:pPr>
            <w:r w:rsidRPr="006F5689">
              <w:rPr>
                <w:rFonts w:ascii="Arial" w:hAnsi="Arial" w:cs="Arial"/>
                <w:sz w:val="22"/>
                <w:szCs w:val="22"/>
              </w:rPr>
              <w:t xml:space="preserve">Current Account                             </w:t>
            </w:r>
            <w:r w:rsidR="006C63F0">
              <w:rPr>
                <w:rFonts w:ascii="Arial" w:hAnsi="Arial" w:cs="Arial"/>
                <w:sz w:val="22"/>
                <w:szCs w:val="22"/>
              </w:rPr>
              <w:t xml:space="preserve">              </w:t>
            </w:r>
            <w:r w:rsidRPr="006F5689">
              <w:rPr>
                <w:rFonts w:ascii="Arial" w:hAnsi="Arial" w:cs="Arial"/>
                <w:sz w:val="22"/>
                <w:szCs w:val="22"/>
              </w:rPr>
              <w:t xml:space="preserve">  </w:t>
            </w:r>
            <w:r w:rsidR="006C63F0">
              <w:rPr>
                <w:rFonts w:ascii="Arial" w:hAnsi="Arial" w:cs="Arial"/>
                <w:sz w:val="22"/>
                <w:szCs w:val="22"/>
              </w:rPr>
              <w:t xml:space="preserve">  </w:t>
            </w:r>
            <w:r w:rsidR="00DB56ED" w:rsidRPr="00DB56ED">
              <w:rPr>
                <w:rFonts w:ascii="Arial" w:hAnsi="Arial" w:cs="Arial"/>
                <w:sz w:val="22"/>
                <w:szCs w:val="22"/>
              </w:rPr>
              <w:t>£34322.61</w:t>
            </w:r>
          </w:p>
          <w:p w14:paraId="1E9A4935" w14:textId="5B628E23" w:rsidR="004B5A3F" w:rsidRPr="00DB56ED" w:rsidRDefault="004B5A3F" w:rsidP="004B5A3F">
            <w:pPr>
              <w:rPr>
                <w:rFonts w:ascii="Arial" w:hAnsi="Arial" w:cs="Arial"/>
                <w:sz w:val="22"/>
                <w:szCs w:val="22"/>
                <w:u w:val="single"/>
              </w:rPr>
            </w:pPr>
            <w:r w:rsidRPr="00DB56ED">
              <w:rPr>
                <w:rFonts w:ascii="Arial" w:hAnsi="Arial" w:cs="Arial"/>
                <w:sz w:val="22"/>
                <w:szCs w:val="22"/>
              </w:rPr>
              <w:t xml:space="preserve">Business Premium Account             </w:t>
            </w:r>
            <w:r w:rsidR="006C63F0">
              <w:rPr>
                <w:rFonts w:ascii="Arial" w:hAnsi="Arial" w:cs="Arial"/>
                <w:sz w:val="22"/>
                <w:szCs w:val="22"/>
              </w:rPr>
              <w:t xml:space="preserve">                </w:t>
            </w:r>
            <w:r w:rsidR="00DB56ED" w:rsidRPr="00DB56ED">
              <w:rPr>
                <w:rFonts w:ascii="Arial" w:hAnsi="Arial" w:cs="Arial"/>
                <w:sz w:val="22"/>
                <w:szCs w:val="22"/>
              </w:rPr>
              <w:t>£10,375.19</w:t>
            </w:r>
          </w:p>
          <w:p w14:paraId="1E4F43EB" w14:textId="6AA9C69F" w:rsidR="004B5A3F" w:rsidRPr="006F5689" w:rsidRDefault="004B5A3F" w:rsidP="004B5A3F">
            <w:pPr>
              <w:jc w:val="both"/>
              <w:rPr>
                <w:rFonts w:ascii="Arial" w:hAnsi="Arial" w:cs="Arial"/>
                <w:sz w:val="22"/>
                <w:szCs w:val="22"/>
              </w:rPr>
            </w:pPr>
            <w:r w:rsidRPr="00DB56ED">
              <w:rPr>
                <w:rFonts w:ascii="Arial" w:hAnsi="Arial" w:cs="Arial"/>
                <w:sz w:val="22"/>
                <w:szCs w:val="22"/>
              </w:rPr>
              <w:t xml:space="preserve">Total                                                                                                                       </w:t>
            </w:r>
            <w:r w:rsidR="00DB56ED" w:rsidRPr="00DB56ED">
              <w:rPr>
                <w:rFonts w:ascii="Arial" w:hAnsi="Arial" w:cs="Arial"/>
                <w:b/>
                <w:bCs/>
                <w:sz w:val="22"/>
                <w:szCs w:val="22"/>
              </w:rPr>
              <w:t>£44697.80</w:t>
            </w:r>
          </w:p>
        </w:tc>
      </w:tr>
      <w:tr w:rsidR="004B5A3F" w:rsidRPr="006F5689" w14:paraId="3BE8A796" w14:textId="77777777" w:rsidTr="009167FA">
        <w:tc>
          <w:tcPr>
            <w:tcW w:w="675" w:type="dxa"/>
          </w:tcPr>
          <w:p w14:paraId="669C4CA6" w14:textId="77777777" w:rsidR="004B5A3F" w:rsidRPr="006F5689" w:rsidRDefault="004B5A3F" w:rsidP="004B5A3F">
            <w:pPr>
              <w:rPr>
                <w:rFonts w:ascii="Arial" w:hAnsi="Arial" w:cs="Arial"/>
                <w:b/>
                <w:sz w:val="22"/>
                <w:szCs w:val="22"/>
              </w:rPr>
            </w:pPr>
          </w:p>
        </w:tc>
        <w:tc>
          <w:tcPr>
            <w:tcW w:w="9072" w:type="dxa"/>
          </w:tcPr>
          <w:p w14:paraId="15356176" w14:textId="77777777" w:rsidR="004B5A3F" w:rsidRPr="006F5689" w:rsidRDefault="004B5A3F" w:rsidP="004B5A3F">
            <w:pPr>
              <w:jc w:val="both"/>
              <w:rPr>
                <w:rFonts w:ascii="Arial" w:hAnsi="Arial" w:cs="Arial"/>
                <w:sz w:val="22"/>
                <w:szCs w:val="22"/>
              </w:rPr>
            </w:pPr>
          </w:p>
        </w:tc>
      </w:tr>
      <w:tr w:rsidR="004B5A3F" w:rsidRPr="006F5689" w14:paraId="1E878EA0" w14:textId="77777777" w:rsidTr="009167FA">
        <w:tc>
          <w:tcPr>
            <w:tcW w:w="675" w:type="dxa"/>
          </w:tcPr>
          <w:p w14:paraId="6771F66A" w14:textId="6199AD3A" w:rsidR="004B5A3F" w:rsidRPr="00D2517D" w:rsidRDefault="00D2517D" w:rsidP="00D2517D">
            <w:pPr>
              <w:rPr>
                <w:rFonts w:ascii="Arial" w:hAnsi="Arial" w:cs="Arial"/>
                <w:b/>
                <w:sz w:val="22"/>
                <w:szCs w:val="22"/>
              </w:rPr>
            </w:pPr>
            <w:r>
              <w:rPr>
                <w:rFonts w:ascii="Arial" w:hAnsi="Arial" w:cs="Arial"/>
                <w:b/>
                <w:sz w:val="22"/>
                <w:szCs w:val="22"/>
              </w:rPr>
              <w:t>4.2</w:t>
            </w:r>
          </w:p>
        </w:tc>
        <w:tc>
          <w:tcPr>
            <w:tcW w:w="9072" w:type="dxa"/>
          </w:tcPr>
          <w:p w14:paraId="1A0720F1" w14:textId="7701CA0C" w:rsidR="004B5A3F" w:rsidRPr="006F5689" w:rsidRDefault="004B5A3F" w:rsidP="004B5A3F">
            <w:pPr>
              <w:jc w:val="both"/>
              <w:rPr>
                <w:rFonts w:ascii="Arial" w:hAnsi="Arial" w:cs="Arial"/>
                <w:sz w:val="22"/>
                <w:szCs w:val="22"/>
              </w:rPr>
            </w:pPr>
            <w:r>
              <w:rPr>
                <w:rFonts w:ascii="Arial" w:hAnsi="Arial" w:cs="Arial"/>
                <w:sz w:val="22"/>
                <w:szCs w:val="22"/>
                <w:u w:val="single"/>
              </w:rPr>
              <w:t xml:space="preserve">Receipts since </w:t>
            </w:r>
            <w:r w:rsidR="00DB56ED">
              <w:rPr>
                <w:rFonts w:ascii="Arial" w:hAnsi="Arial" w:cs="Arial"/>
                <w:sz w:val="22"/>
                <w:szCs w:val="22"/>
                <w:u w:val="single"/>
              </w:rPr>
              <w:t>24.03.25</w:t>
            </w:r>
            <w:r w:rsidR="008B1681">
              <w:rPr>
                <w:rFonts w:ascii="Arial" w:hAnsi="Arial" w:cs="Arial"/>
                <w:sz w:val="22"/>
                <w:szCs w:val="22"/>
                <w:u w:val="single"/>
              </w:rPr>
              <w:t>.25</w:t>
            </w:r>
          </w:p>
        </w:tc>
      </w:tr>
      <w:tr w:rsidR="004B5A3F" w:rsidRPr="006F5689" w14:paraId="674BF887" w14:textId="77777777" w:rsidTr="009167FA">
        <w:tc>
          <w:tcPr>
            <w:tcW w:w="675" w:type="dxa"/>
          </w:tcPr>
          <w:p w14:paraId="52A4A8D4" w14:textId="77777777" w:rsidR="004B5A3F" w:rsidRPr="006F5689" w:rsidRDefault="004B5A3F" w:rsidP="004B5A3F">
            <w:pPr>
              <w:rPr>
                <w:rFonts w:ascii="Arial" w:hAnsi="Arial" w:cs="Arial"/>
                <w:b/>
                <w:sz w:val="22"/>
                <w:szCs w:val="22"/>
              </w:rPr>
            </w:pPr>
          </w:p>
        </w:tc>
        <w:tc>
          <w:tcPr>
            <w:tcW w:w="9072" w:type="dxa"/>
          </w:tcPr>
          <w:p w14:paraId="11EDB52B" w14:textId="77777777" w:rsidR="004B5A3F" w:rsidRPr="006F5689" w:rsidRDefault="004B5A3F" w:rsidP="004B5A3F">
            <w:pPr>
              <w:jc w:val="both"/>
              <w:rPr>
                <w:rFonts w:ascii="Arial" w:hAnsi="Arial" w:cs="Arial"/>
                <w:sz w:val="22"/>
                <w:szCs w:val="22"/>
              </w:rPr>
            </w:pPr>
          </w:p>
        </w:tc>
      </w:tr>
      <w:tr w:rsidR="004B5A3F" w:rsidRPr="006F5689" w14:paraId="245C53F9" w14:textId="77777777" w:rsidTr="009167FA">
        <w:tc>
          <w:tcPr>
            <w:tcW w:w="675" w:type="dxa"/>
          </w:tcPr>
          <w:p w14:paraId="688A3EF0" w14:textId="77777777" w:rsidR="004B5A3F" w:rsidRPr="006F5689" w:rsidRDefault="004B5A3F" w:rsidP="004B5A3F">
            <w:pPr>
              <w:rPr>
                <w:rFonts w:ascii="Arial" w:hAnsi="Arial" w:cs="Arial"/>
                <w:b/>
                <w:sz w:val="22"/>
                <w:szCs w:val="22"/>
              </w:rPr>
            </w:pPr>
          </w:p>
        </w:tc>
        <w:tc>
          <w:tcPr>
            <w:tcW w:w="9072" w:type="dxa"/>
          </w:tcPr>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8"/>
              <w:gridCol w:w="4478"/>
            </w:tblGrid>
            <w:tr w:rsidR="008B1681" w:rsidRPr="00DB56ED" w14:paraId="252DE4B2" w14:textId="77777777" w:rsidTr="009167FA">
              <w:tc>
                <w:tcPr>
                  <w:tcW w:w="4478" w:type="dxa"/>
                </w:tcPr>
                <w:p w14:paraId="5103F80A" w14:textId="279A6770" w:rsidR="008B1681" w:rsidRPr="00DB56ED" w:rsidRDefault="008B1681" w:rsidP="00DF447D">
                  <w:pPr>
                    <w:ind w:left="-73"/>
                    <w:jc w:val="both"/>
                    <w:rPr>
                      <w:rFonts w:ascii="Arial" w:hAnsi="Arial" w:cs="Arial"/>
                      <w:sz w:val="22"/>
                      <w:szCs w:val="22"/>
                    </w:rPr>
                  </w:pPr>
                  <w:r w:rsidRPr="00DB56ED">
                    <w:rPr>
                      <w:rFonts w:ascii="Arial" w:hAnsi="Arial" w:cs="Arial"/>
                      <w:sz w:val="22"/>
                      <w:szCs w:val="22"/>
                    </w:rPr>
                    <w:t>Rates Collected</w:t>
                  </w:r>
                </w:p>
              </w:tc>
              <w:tc>
                <w:tcPr>
                  <w:tcW w:w="4478" w:type="dxa"/>
                </w:tcPr>
                <w:p w14:paraId="204F81A9" w14:textId="5506647F" w:rsidR="008B1681" w:rsidRPr="00DB56ED" w:rsidRDefault="00DB56ED" w:rsidP="00DF447D">
                  <w:pPr>
                    <w:ind w:left="-73"/>
                    <w:jc w:val="both"/>
                    <w:rPr>
                      <w:rFonts w:ascii="Arial" w:hAnsi="Arial" w:cs="Arial"/>
                      <w:sz w:val="22"/>
                      <w:szCs w:val="22"/>
                    </w:rPr>
                  </w:pPr>
                  <w:r w:rsidRPr="00DB56ED">
                    <w:rPr>
                      <w:rFonts w:ascii="Arial" w:hAnsi="Arial" w:cs="Arial"/>
                      <w:sz w:val="22"/>
                      <w:szCs w:val="22"/>
                    </w:rPr>
                    <w:t>£6778.10</w:t>
                  </w:r>
                </w:p>
              </w:tc>
            </w:tr>
            <w:tr w:rsidR="008B1681" w:rsidRPr="00DB56ED" w14:paraId="532D592F" w14:textId="77777777" w:rsidTr="009167FA">
              <w:tc>
                <w:tcPr>
                  <w:tcW w:w="4478" w:type="dxa"/>
                </w:tcPr>
                <w:p w14:paraId="6CAB5242" w14:textId="4637216E" w:rsidR="008B1681" w:rsidRPr="00DB56ED" w:rsidRDefault="008B1681" w:rsidP="00DF447D">
                  <w:pPr>
                    <w:ind w:left="-73"/>
                    <w:jc w:val="both"/>
                    <w:rPr>
                      <w:rFonts w:ascii="Arial" w:hAnsi="Arial" w:cs="Arial"/>
                      <w:sz w:val="22"/>
                      <w:szCs w:val="22"/>
                    </w:rPr>
                  </w:pPr>
                  <w:r w:rsidRPr="00DB56ED">
                    <w:rPr>
                      <w:rFonts w:ascii="Arial" w:hAnsi="Arial" w:cs="Arial"/>
                      <w:sz w:val="22"/>
                      <w:szCs w:val="22"/>
                    </w:rPr>
                    <w:t>Interest  (</w:t>
                  </w:r>
                  <w:r w:rsidR="00DB56ED" w:rsidRPr="00DB56ED">
                    <w:rPr>
                      <w:rFonts w:ascii="Arial" w:hAnsi="Arial" w:cs="Arial"/>
                      <w:sz w:val="22"/>
                      <w:szCs w:val="22"/>
                    </w:rPr>
                    <w:t>2</w:t>
                  </w:r>
                  <w:r w:rsidRPr="00DB56ED">
                    <w:rPr>
                      <w:rFonts w:ascii="Arial" w:hAnsi="Arial" w:cs="Arial"/>
                      <w:sz w:val="22"/>
                      <w:szCs w:val="22"/>
                    </w:rPr>
                    <w:t>.</w:t>
                  </w:r>
                  <w:r w:rsidR="00DB56ED" w:rsidRPr="00DB56ED">
                    <w:rPr>
                      <w:rFonts w:ascii="Arial" w:hAnsi="Arial" w:cs="Arial"/>
                      <w:sz w:val="22"/>
                      <w:szCs w:val="22"/>
                    </w:rPr>
                    <w:t>6</w:t>
                  </w:r>
                  <w:r w:rsidRPr="00DB56ED">
                    <w:rPr>
                      <w:rFonts w:ascii="Arial" w:hAnsi="Arial" w:cs="Arial"/>
                      <w:sz w:val="22"/>
                      <w:szCs w:val="22"/>
                    </w:rPr>
                    <w:t>.25)</w:t>
                  </w:r>
                </w:p>
              </w:tc>
              <w:tc>
                <w:tcPr>
                  <w:tcW w:w="4478" w:type="dxa"/>
                </w:tcPr>
                <w:p w14:paraId="037FA6C4" w14:textId="5EEC2400" w:rsidR="008B1681" w:rsidRPr="00DB56ED" w:rsidRDefault="00DB56ED" w:rsidP="00DF447D">
                  <w:pPr>
                    <w:ind w:left="-73"/>
                    <w:jc w:val="both"/>
                    <w:rPr>
                      <w:rFonts w:ascii="Arial" w:hAnsi="Arial" w:cs="Arial"/>
                      <w:sz w:val="22"/>
                      <w:szCs w:val="22"/>
                    </w:rPr>
                  </w:pPr>
                  <w:r w:rsidRPr="00DB56ED">
                    <w:rPr>
                      <w:rFonts w:ascii="Arial" w:hAnsi="Arial" w:cs="Arial"/>
                      <w:sz w:val="22"/>
                      <w:szCs w:val="22"/>
                    </w:rPr>
                    <w:t>£34.46</w:t>
                  </w:r>
                </w:p>
              </w:tc>
            </w:tr>
            <w:tr w:rsidR="008B1681" w:rsidRPr="00DB56ED" w14:paraId="7732BAB8" w14:textId="77777777" w:rsidTr="009167FA">
              <w:tc>
                <w:tcPr>
                  <w:tcW w:w="4478" w:type="dxa"/>
                </w:tcPr>
                <w:p w14:paraId="0DC351D2" w14:textId="31A2315E" w:rsidR="008B1681" w:rsidRPr="00DB56ED" w:rsidRDefault="00DB56ED" w:rsidP="00DF447D">
                  <w:pPr>
                    <w:ind w:left="-73"/>
                    <w:jc w:val="both"/>
                    <w:rPr>
                      <w:rFonts w:ascii="Arial" w:hAnsi="Arial" w:cs="Arial"/>
                      <w:sz w:val="22"/>
                      <w:szCs w:val="22"/>
                    </w:rPr>
                  </w:pPr>
                  <w:r w:rsidRPr="00DB56ED">
                    <w:rPr>
                      <w:rFonts w:ascii="Arial" w:hAnsi="Arial" w:cs="Arial"/>
                      <w:sz w:val="22"/>
                      <w:szCs w:val="22"/>
                    </w:rPr>
                    <w:t>Defra Grant Aid</w:t>
                  </w:r>
                </w:p>
              </w:tc>
              <w:tc>
                <w:tcPr>
                  <w:tcW w:w="4478" w:type="dxa"/>
                </w:tcPr>
                <w:p w14:paraId="19268E6D" w14:textId="23D330BE" w:rsidR="008B1681" w:rsidRPr="00DB56ED" w:rsidRDefault="008B1681" w:rsidP="00DF447D">
                  <w:pPr>
                    <w:ind w:left="-73"/>
                    <w:jc w:val="both"/>
                    <w:rPr>
                      <w:rFonts w:ascii="Arial" w:hAnsi="Arial" w:cs="Arial"/>
                      <w:sz w:val="22"/>
                      <w:szCs w:val="22"/>
                      <w:u w:val="single"/>
                    </w:rPr>
                  </w:pPr>
                  <w:r w:rsidRPr="00DB56ED">
                    <w:rPr>
                      <w:rFonts w:ascii="Arial" w:hAnsi="Arial" w:cs="Arial"/>
                      <w:sz w:val="22"/>
                      <w:szCs w:val="22"/>
                      <w:u w:val="single"/>
                    </w:rPr>
                    <w:t>£7143.51</w:t>
                  </w:r>
                </w:p>
              </w:tc>
            </w:tr>
            <w:tr w:rsidR="008B1681" w:rsidRPr="00DB56ED" w14:paraId="781CA9BC" w14:textId="77777777" w:rsidTr="009167FA">
              <w:tc>
                <w:tcPr>
                  <w:tcW w:w="4478" w:type="dxa"/>
                </w:tcPr>
                <w:p w14:paraId="70321DDA" w14:textId="3A540C95" w:rsidR="008B1681" w:rsidRPr="00DB56ED" w:rsidRDefault="008B1681" w:rsidP="00DF447D">
                  <w:pPr>
                    <w:ind w:left="-73"/>
                    <w:jc w:val="both"/>
                    <w:rPr>
                      <w:rFonts w:ascii="Arial" w:hAnsi="Arial" w:cs="Arial"/>
                      <w:sz w:val="22"/>
                      <w:szCs w:val="22"/>
                    </w:rPr>
                  </w:pPr>
                </w:p>
              </w:tc>
              <w:tc>
                <w:tcPr>
                  <w:tcW w:w="4478" w:type="dxa"/>
                </w:tcPr>
                <w:p w14:paraId="4DB01B85" w14:textId="4A1B5E18" w:rsidR="008B1681" w:rsidRPr="00DB56ED" w:rsidRDefault="008B1681" w:rsidP="00DF447D">
                  <w:pPr>
                    <w:ind w:left="-73"/>
                    <w:jc w:val="both"/>
                    <w:rPr>
                      <w:rFonts w:ascii="Arial" w:hAnsi="Arial" w:cs="Arial"/>
                      <w:sz w:val="22"/>
                      <w:szCs w:val="22"/>
                    </w:rPr>
                  </w:pPr>
                </w:p>
              </w:tc>
            </w:tr>
            <w:tr w:rsidR="008B1681" w:rsidRPr="00DB56ED" w14:paraId="2CBEE17C" w14:textId="77777777" w:rsidTr="009167FA">
              <w:tc>
                <w:tcPr>
                  <w:tcW w:w="4478" w:type="dxa"/>
                </w:tcPr>
                <w:p w14:paraId="7EA88B20" w14:textId="140C9763" w:rsidR="008B1681" w:rsidRPr="00DB56ED" w:rsidRDefault="008B1681" w:rsidP="00DF447D">
                  <w:pPr>
                    <w:ind w:left="-73"/>
                    <w:jc w:val="both"/>
                    <w:rPr>
                      <w:rFonts w:ascii="Arial" w:hAnsi="Arial" w:cs="Arial"/>
                      <w:sz w:val="22"/>
                      <w:szCs w:val="22"/>
                    </w:rPr>
                  </w:pPr>
                </w:p>
              </w:tc>
              <w:tc>
                <w:tcPr>
                  <w:tcW w:w="4478" w:type="dxa"/>
                </w:tcPr>
                <w:p w14:paraId="22EE5851" w14:textId="7D96C3E4" w:rsidR="008B1681" w:rsidRPr="00DB56ED" w:rsidRDefault="008B1681" w:rsidP="00DF447D">
                  <w:pPr>
                    <w:ind w:left="-73"/>
                    <w:jc w:val="both"/>
                    <w:rPr>
                      <w:rFonts w:ascii="Arial" w:hAnsi="Arial" w:cs="Arial"/>
                      <w:sz w:val="22"/>
                      <w:szCs w:val="22"/>
                    </w:rPr>
                  </w:pPr>
                </w:p>
              </w:tc>
            </w:tr>
            <w:tr w:rsidR="008B1681" w:rsidRPr="00DB56ED" w14:paraId="55DE7066" w14:textId="77777777" w:rsidTr="00DF447D">
              <w:tc>
                <w:tcPr>
                  <w:tcW w:w="4478" w:type="dxa"/>
                </w:tcPr>
                <w:p w14:paraId="31DD2585" w14:textId="169C0A59" w:rsidR="008B1681" w:rsidRPr="00DB56ED" w:rsidRDefault="008B1681" w:rsidP="00DF447D">
                  <w:pPr>
                    <w:ind w:left="-73"/>
                    <w:jc w:val="both"/>
                    <w:rPr>
                      <w:rFonts w:ascii="Arial" w:hAnsi="Arial" w:cs="Arial"/>
                      <w:sz w:val="22"/>
                      <w:szCs w:val="22"/>
                    </w:rPr>
                  </w:pPr>
                  <w:r w:rsidRPr="00DB56ED">
                    <w:rPr>
                      <w:rFonts w:ascii="Arial" w:hAnsi="Arial" w:cs="Arial"/>
                      <w:sz w:val="22"/>
                      <w:szCs w:val="22"/>
                    </w:rPr>
                    <w:t>Total:</w:t>
                  </w:r>
                </w:p>
              </w:tc>
              <w:tc>
                <w:tcPr>
                  <w:tcW w:w="4478" w:type="dxa"/>
                </w:tcPr>
                <w:p w14:paraId="0BF52022" w14:textId="5BFC3272" w:rsidR="008B1681" w:rsidRPr="00DB56ED" w:rsidRDefault="008B1681" w:rsidP="00DF447D">
                  <w:pPr>
                    <w:ind w:left="-73"/>
                    <w:jc w:val="both"/>
                    <w:rPr>
                      <w:rFonts w:ascii="Arial" w:hAnsi="Arial" w:cs="Arial"/>
                      <w:b/>
                      <w:bCs/>
                      <w:sz w:val="22"/>
                      <w:szCs w:val="22"/>
                    </w:rPr>
                  </w:pPr>
                  <w:r w:rsidRPr="00DB56ED">
                    <w:rPr>
                      <w:rFonts w:ascii="Arial" w:hAnsi="Arial" w:cs="Arial"/>
                      <w:sz w:val="22"/>
                      <w:szCs w:val="22"/>
                    </w:rPr>
                    <w:t xml:space="preserve">                                                 </w:t>
                  </w:r>
                  <w:r w:rsidR="007241E4" w:rsidRPr="00DB56ED">
                    <w:rPr>
                      <w:rFonts w:ascii="Arial" w:hAnsi="Arial" w:cs="Arial"/>
                      <w:sz w:val="22"/>
                      <w:szCs w:val="22"/>
                    </w:rPr>
                    <w:t xml:space="preserve">   </w:t>
                  </w:r>
                  <w:r w:rsidRPr="00DB56ED">
                    <w:rPr>
                      <w:rFonts w:ascii="Arial" w:hAnsi="Arial" w:cs="Arial"/>
                      <w:sz w:val="22"/>
                      <w:szCs w:val="22"/>
                    </w:rPr>
                    <w:t xml:space="preserve"> </w:t>
                  </w:r>
                  <w:r w:rsidR="00DB56ED" w:rsidRPr="00DB56ED">
                    <w:rPr>
                      <w:rFonts w:ascii="Arial" w:hAnsi="Arial" w:cs="Arial"/>
                      <w:b/>
                      <w:bCs/>
                      <w:sz w:val="22"/>
                      <w:szCs w:val="22"/>
                    </w:rPr>
                    <w:t>£7737.56</w:t>
                  </w:r>
                </w:p>
              </w:tc>
            </w:tr>
          </w:tbl>
          <w:p w14:paraId="1A9D6C9C" w14:textId="77777777" w:rsidR="004B5A3F" w:rsidRPr="00DB56ED" w:rsidRDefault="004B5A3F" w:rsidP="004B5A3F">
            <w:pPr>
              <w:jc w:val="both"/>
              <w:rPr>
                <w:rFonts w:ascii="Arial" w:hAnsi="Arial" w:cs="Arial"/>
                <w:sz w:val="22"/>
                <w:szCs w:val="22"/>
              </w:rPr>
            </w:pPr>
          </w:p>
        </w:tc>
      </w:tr>
      <w:tr w:rsidR="004B5A3F" w:rsidRPr="006F5689" w14:paraId="2A1E76AF" w14:textId="77777777" w:rsidTr="009167FA">
        <w:tc>
          <w:tcPr>
            <w:tcW w:w="675" w:type="dxa"/>
          </w:tcPr>
          <w:p w14:paraId="050E2CE3" w14:textId="77777777" w:rsidR="004B5A3F" w:rsidRPr="006F5689" w:rsidRDefault="004B5A3F" w:rsidP="004B5A3F">
            <w:pPr>
              <w:rPr>
                <w:rFonts w:ascii="Arial" w:hAnsi="Arial" w:cs="Arial"/>
                <w:b/>
                <w:sz w:val="22"/>
                <w:szCs w:val="22"/>
              </w:rPr>
            </w:pPr>
          </w:p>
        </w:tc>
        <w:tc>
          <w:tcPr>
            <w:tcW w:w="9072" w:type="dxa"/>
          </w:tcPr>
          <w:p w14:paraId="0BDCA123" w14:textId="77777777" w:rsidR="004B5A3F" w:rsidRPr="006F5689" w:rsidRDefault="004B5A3F" w:rsidP="004B5A3F">
            <w:pPr>
              <w:jc w:val="both"/>
              <w:rPr>
                <w:rFonts w:ascii="Arial" w:hAnsi="Arial" w:cs="Arial"/>
                <w:sz w:val="22"/>
                <w:szCs w:val="22"/>
              </w:rPr>
            </w:pPr>
          </w:p>
        </w:tc>
      </w:tr>
      <w:tr w:rsidR="004B5A3F" w:rsidRPr="006F5689" w14:paraId="2AD603E9" w14:textId="77777777" w:rsidTr="009167FA">
        <w:tc>
          <w:tcPr>
            <w:tcW w:w="675" w:type="dxa"/>
          </w:tcPr>
          <w:p w14:paraId="6DBBEF8A" w14:textId="3F254789" w:rsidR="004B5A3F" w:rsidRPr="00D2517D" w:rsidRDefault="00D2517D" w:rsidP="00D2517D">
            <w:pPr>
              <w:rPr>
                <w:rFonts w:ascii="Arial" w:hAnsi="Arial" w:cs="Arial"/>
                <w:b/>
                <w:sz w:val="22"/>
                <w:szCs w:val="22"/>
              </w:rPr>
            </w:pPr>
            <w:r>
              <w:rPr>
                <w:rFonts w:ascii="Arial" w:hAnsi="Arial" w:cs="Arial"/>
                <w:b/>
                <w:sz w:val="22"/>
                <w:szCs w:val="22"/>
              </w:rPr>
              <w:t>4.3</w:t>
            </w:r>
          </w:p>
        </w:tc>
        <w:tc>
          <w:tcPr>
            <w:tcW w:w="9072" w:type="dxa"/>
          </w:tcPr>
          <w:p w14:paraId="5DE16469" w14:textId="224B568A" w:rsidR="004B5A3F" w:rsidRPr="006F5689" w:rsidRDefault="004B5A3F" w:rsidP="004B5A3F">
            <w:pPr>
              <w:jc w:val="both"/>
              <w:rPr>
                <w:rFonts w:ascii="Arial" w:hAnsi="Arial" w:cs="Arial"/>
                <w:sz w:val="22"/>
                <w:szCs w:val="22"/>
              </w:rPr>
            </w:pPr>
            <w:r>
              <w:rPr>
                <w:rFonts w:ascii="Arial" w:hAnsi="Arial" w:cs="Arial"/>
                <w:sz w:val="22"/>
                <w:szCs w:val="22"/>
                <w:u w:val="single"/>
              </w:rPr>
              <w:t xml:space="preserve">Payments since </w:t>
            </w:r>
            <w:r w:rsidR="00DB56ED">
              <w:rPr>
                <w:rFonts w:ascii="Arial" w:hAnsi="Arial" w:cs="Arial"/>
                <w:sz w:val="22"/>
                <w:szCs w:val="22"/>
                <w:u w:val="single"/>
              </w:rPr>
              <w:t>24.03.25</w:t>
            </w:r>
          </w:p>
        </w:tc>
      </w:tr>
      <w:tr w:rsidR="004B5A3F" w:rsidRPr="006F5689" w14:paraId="6B0013C0" w14:textId="77777777" w:rsidTr="009167FA">
        <w:tc>
          <w:tcPr>
            <w:tcW w:w="675" w:type="dxa"/>
          </w:tcPr>
          <w:p w14:paraId="6F60CD78" w14:textId="77777777" w:rsidR="004B5A3F" w:rsidRPr="006F5689" w:rsidRDefault="004B5A3F" w:rsidP="004B5A3F">
            <w:pPr>
              <w:rPr>
                <w:rFonts w:ascii="Arial" w:hAnsi="Arial" w:cs="Arial"/>
                <w:b/>
                <w:sz w:val="22"/>
                <w:szCs w:val="22"/>
              </w:rPr>
            </w:pPr>
          </w:p>
        </w:tc>
        <w:tc>
          <w:tcPr>
            <w:tcW w:w="9072" w:type="dxa"/>
          </w:tcPr>
          <w:p w14:paraId="6FB76DE6" w14:textId="77777777" w:rsidR="004B5A3F" w:rsidRPr="006F5689" w:rsidRDefault="004B5A3F" w:rsidP="004B5A3F">
            <w:pPr>
              <w:jc w:val="both"/>
              <w:rPr>
                <w:rFonts w:ascii="Arial" w:hAnsi="Arial" w:cs="Arial"/>
                <w:sz w:val="22"/>
                <w:szCs w:val="22"/>
              </w:rPr>
            </w:pPr>
          </w:p>
        </w:tc>
      </w:tr>
      <w:tr w:rsidR="004B5A3F" w:rsidRPr="006F5689" w14:paraId="5460F156" w14:textId="77777777" w:rsidTr="009167FA">
        <w:tc>
          <w:tcPr>
            <w:tcW w:w="675" w:type="dxa"/>
          </w:tcPr>
          <w:p w14:paraId="7D02AF0C" w14:textId="77777777" w:rsidR="004B5A3F" w:rsidRPr="006F5689" w:rsidRDefault="004B5A3F" w:rsidP="004B5A3F">
            <w:pPr>
              <w:rPr>
                <w:rFonts w:ascii="Arial" w:hAnsi="Arial" w:cs="Arial"/>
                <w:b/>
                <w:sz w:val="22"/>
                <w:szCs w:val="22"/>
              </w:rPr>
            </w:pPr>
          </w:p>
        </w:tc>
        <w:tc>
          <w:tcPr>
            <w:tcW w:w="9072" w:type="dxa"/>
          </w:tcPr>
          <w:tbl>
            <w:tblPr>
              <w:tblStyle w:val="TableGrid"/>
              <w:tblW w:w="12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
              <w:gridCol w:w="2268"/>
              <w:gridCol w:w="1418"/>
              <w:gridCol w:w="1134"/>
              <w:gridCol w:w="1417"/>
              <w:gridCol w:w="1843"/>
              <w:gridCol w:w="397"/>
              <w:gridCol w:w="1491"/>
              <w:gridCol w:w="1491"/>
            </w:tblGrid>
            <w:tr w:rsidR="00DB56ED" w14:paraId="1E53F62B" w14:textId="77777777" w:rsidTr="009167FA">
              <w:tc>
                <w:tcPr>
                  <w:tcW w:w="879" w:type="dxa"/>
                </w:tcPr>
                <w:p w14:paraId="00F2B7BC" w14:textId="002BA391"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Date</w:t>
                  </w:r>
                </w:p>
              </w:tc>
              <w:tc>
                <w:tcPr>
                  <w:tcW w:w="2268" w:type="dxa"/>
                </w:tcPr>
                <w:p w14:paraId="7A7F6629" w14:textId="0BC180FB" w:rsidR="00DB56ED" w:rsidRPr="00DB56ED" w:rsidRDefault="00DB56ED" w:rsidP="00BF3C62">
                  <w:pPr>
                    <w:ind w:hanging="73"/>
                    <w:jc w:val="both"/>
                    <w:rPr>
                      <w:rFonts w:ascii="Arial" w:hAnsi="Arial" w:cs="Arial"/>
                      <w:sz w:val="22"/>
                      <w:szCs w:val="22"/>
                    </w:rPr>
                  </w:pPr>
                  <w:r w:rsidRPr="00DB56ED">
                    <w:rPr>
                      <w:rFonts w:ascii="Arial" w:hAnsi="Arial" w:cs="Arial"/>
                      <w:sz w:val="22"/>
                      <w:szCs w:val="22"/>
                    </w:rPr>
                    <w:t>Payee</w:t>
                  </w:r>
                </w:p>
              </w:tc>
              <w:tc>
                <w:tcPr>
                  <w:tcW w:w="1418" w:type="dxa"/>
                </w:tcPr>
                <w:p w14:paraId="047F1BF3" w14:textId="197DCC04" w:rsidR="00DB56ED" w:rsidRPr="00DB56ED" w:rsidRDefault="00DB56ED" w:rsidP="004832D6">
                  <w:pPr>
                    <w:ind w:left="-104"/>
                    <w:jc w:val="both"/>
                    <w:rPr>
                      <w:rFonts w:ascii="Arial" w:hAnsi="Arial" w:cs="Arial"/>
                      <w:sz w:val="22"/>
                      <w:szCs w:val="22"/>
                    </w:rPr>
                  </w:pPr>
                  <w:r w:rsidRPr="00DB56ED">
                    <w:rPr>
                      <w:rFonts w:ascii="Arial" w:hAnsi="Arial" w:cs="Arial"/>
                      <w:sz w:val="22"/>
                      <w:szCs w:val="22"/>
                    </w:rPr>
                    <w:t>Invoice Reference</w:t>
                  </w:r>
                </w:p>
              </w:tc>
              <w:tc>
                <w:tcPr>
                  <w:tcW w:w="1134" w:type="dxa"/>
                </w:tcPr>
                <w:p w14:paraId="1B5FEB42" w14:textId="02B38159"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Nett</w:t>
                  </w:r>
                </w:p>
              </w:tc>
              <w:tc>
                <w:tcPr>
                  <w:tcW w:w="1417" w:type="dxa"/>
                </w:tcPr>
                <w:p w14:paraId="49D0FC5F" w14:textId="35AB7ECC"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VAT</w:t>
                  </w:r>
                </w:p>
              </w:tc>
              <w:tc>
                <w:tcPr>
                  <w:tcW w:w="1843" w:type="dxa"/>
                </w:tcPr>
                <w:p w14:paraId="716EA798" w14:textId="2ADEA779"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Total</w:t>
                  </w:r>
                </w:p>
              </w:tc>
              <w:tc>
                <w:tcPr>
                  <w:tcW w:w="397" w:type="dxa"/>
                </w:tcPr>
                <w:p w14:paraId="4931A61B" w14:textId="7D214761" w:rsidR="00DB56ED" w:rsidRDefault="00DB56ED" w:rsidP="00DB56ED">
                  <w:pPr>
                    <w:jc w:val="both"/>
                    <w:rPr>
                      <w:rFonts w:ascii="Arial" w:hAnsi="Arial" w:cs="Arial"/>
                      <w:sz w:val="22"/>
                      <w:szCs w:val="22"/>
                    </w:rPr>
                  </w:pPr>
                </w:p>
              </w:tc>
              <w:tc>
                <w:tcPr>
                  <w:tcW w:w="1491" w:type="dxa"/>
                </w:tcPr>
                <w:p w14:paraId="10BE366C" w14:textId="6F3270E0" w:rsidR="00DB56ED" w:rsidRDefault="00DB56ED" w:rsidP="00DB56ED">
                  <w:pPr>
                    <w:jc w:val="both"/>
                    <w:rPr>
                      <w:rFonts w:ascii="Arial" w:hAnsi="Arial" w:cs="Arial"/>
                      <w:sz w:val="22"/>
                      <w:szCs w:val="22"/>
                    </w:rPr>
                  </w:pPr>
                </w:p>
              </w:tc>
              <w:tc>
                <w:tcPr>
                  <w:tcW w:w="1491" w:type="dxa"/>
                </w:tcPr>
                <w:p w14:paraId="6C3A9430" w14:textId="018F3D61" w:rsidR="00DB56ED" w:rsidRDefault="00DB56ED" w:rsidP="00DB56ED">
                  <w:pPr>
                    <w:jc w:val="both"/>
                    <w:rPr>
                      <w:rFonts w:ascii="Arial" w:hAnsi="Arial" w:cs="Arial"/>
                      <w:sz w:val="22"/>
                      <w:szCs w:val="22"/>
                    </w:rPr>
                  </w:pPr>
                </w:p>
              </w:tc>
            </w:tr>
            <w:tr w:rsidR="00DB56ED" w14:paraId="59382AA1" w14:textId="77777777" w:rsidTr="009167FA">
              <w:tc>
                <w:tcPr>
                  <w:tcW w:w="879" w:type="dxa"/>
                </w:tcPr>
                <w:p w14:paraId="1DF56BE3" w14:textId="2DFF1D7F"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 xml:space="preserve">4/4/25 </w:t>
                  </w:r>
                </w:p>
              </w:tc>
              <w:tc>
                <w:tcPr>
                  <w:tcW w:w="2268" w:type="dxa"/>
                </w:tcPr>
                <w:p w14:paraId="6B38A58D" w14:textId="5FD8BBE5" w:rsidR="00DB56ED" w:rsidRPr="00DB56ED" w:rsidRDefault="00DB56ED" w:rsidP="00BF3C62">
                  <w:pPr>
                    <w:ind w:hanging="73"/>
                    <w:jc w:val="both"/>
                    <w:rPr>
                      <w:rFonts w:ascii="Arial" w:hAnsi="Arial" w:cs="Arial"/>
                      <w:sz w:val="22"/>
                      <w:szCs w:val="22"/>
                    </w:rPr>
                  </w:pPr>
                  <w:r w:rsidRPr="00DB56ED">
                    <w:rPr>
                      <w:rFonts w:ascii="Arial" w:hAnsi="Arial" w:cs="Arial"/>
                      <w:sz w:val="22"/>
                      <w:szCs w:val="22"/>
                      <w:lang w:val="fr-FR"/>
                    </w:rPr>
                    <w:t xml:space="preserve">RLR Jones Mgt </w:t>
                  </w:r>
                  <w:proofErr w:type="spellStart"/>
                  <w:r w:rsidRPr="00DB56ED">
                    <w:rPr>
                      <w:rFonts w:ascii="Arial" w:hAnsi="Arial" w:cs="Arial"/>
                      <w:sz w:val="22"/>
                      <w:szCs w:val="22"/>
                      <w:lang w:val="fr-FR"/>
                    </w:rPr>
                    <w:t>fee</w:t>
                  </w:r>
                  <w:proofErr w:type="spellEnd"/>
                  <w:r w:rsidRPr="00DB56ED">
                    <w:rPr>
                      <w:rFonts w:ascii="Arial" w:hAnsi="Arial" w:cs="Arial"/>
                      <w:sz w:val="22"/>
                      <w:szCs w:val="22"/>
                      <w:lang w:val="fr-FR"/>
                    </w:rPr>
                    <w:t xml:space="preserve"> +</w:t>
                  </w:r>
                  <w:r w:rsidR="00B47F50">
                    <w:rPr>
                      <w:rFonts w:ascii="Arial" w:hAnsi="Arial" w:cs="Arial"/>
                      <w:sz w:val="22"/>
                      <w:szCs w:val="22"/>
                      <w:lang w:val="fr-FR"/>
                    </w:rPr>
                    <w:t xml:space="preserve"> </w:t>
                  </w:r>
                  <w:proofErr w:type="spellStart"/>
                  <w:r w:rsidRPr="00DB56ED">
                    <w:rPr>
                      <w:rFonts w:ascii="Arial" w:hAnsi="Arial" w:cs="Arial"/>
                      <w:sz w:val="22"/>
                      <w:szCs w:val="22"/>
                      <w:lang w:val="fr-FR"/>
                    </w:rPr>
                    <w:t>exp</w:t>
                  </w:r>
                  <w:proofErr w:type="spellEnd"/>
                </w:p>
              </w:tc>
              <w:tc>
                <w:tcPr>
                  <w:tcW w:w="1418" w:type="dxa"/>
                </w:tcPr>
                <w:p w14:paraId="7733F400" w14:textId="6E06D97C"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1859</w:t>
                  </w:r>
                </w:p>
              </w:tc>
              <w:tc>
                <w:tcPr>
                  <w:tcW w:w="1134" w:type="dxa"/>
                </w:tcPr>
                <w:p w14:paraId="1F24A5DA" w14:textId="7C6B8034"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£2772.80</w:t>
                  </w:r>
                </w:p>
              </w:tc>
              <w:tc>
                <w:tcPr>
                  <w:tcW w:w="1417" w:type="dxa"/>
                </w:tcPr>
                <w:p w14:paraId="5BFB6DCA" w14:textId="77777777" w:rsidR="00DB56ED" w:rsidRPr="00DB56ED" w:rsidRDefault="00DB56ED" w:rsidP="00DB56ED">
                  <w:pPr>
                    <w:ind w:hanging="73"/>
                    <w:jc w:val="both"/>
                    <w:rPr>
                      <w:rFonts w:ascii="Arial" w:hAnsi="Arial" w:cs="Arial"/>
                      <w:sz w:val="22"/>
                      <w:szCs w:val="22"/>
                    </w:rPr>
                  </w:pPr>
                </w:p>
              </w:tc>
              <w:tc>
                <w:tcPr>
                  <w:tcW w:w="1843" w:type="dxa"/>
                </w:tcPr>
                <w:p w14:paraId="57AFD72B" w14:textId="146E57A4"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£2772.80</w:t>
                  </w:r>
                </w:p>
              </w:tc>
              <w:tc>
                <w:tcPr>
                  <w:tcW w:w="397" w:type="dxa"/>
                </w:tcPr>
                <w:p w14:paraId="46335994" w14:textId="437706D4" w:rsidR="00DB56ED" w:rsidRDefault="00DB56ED" w:rsidP="00DB56ED">
                  <w:pPr>
                    <w:jc w:val="both"/>
                    <w:rPr>
                      <w:rFonts w:ascii="Arial" w:hAnsi="Arial" w:cs="Arial"/>
                      <w:sz w:val="22"/>
                      <w:szCs w:val="22"/>
                    </w:rPr>
                  </w:pPr>
                </w:p>
              </w:tc>
              <w:tc>
                <w:tcPr>
                  <w:tcW w:w="1491" w:type="dxa"/>
                </w:tcPr>
                <w:p w14:paraId="3B0050EB" w14:textId="785A8396" w:rsidR="00DB56ED" w:rsidRDefault="00DB56ED" w:rsidP="00DB56ED">
                  <w:pPr>
                    <w:jc w:val="both"/>
                    <w:rPr>
                      <w:rFonts w:ascii="Arial" w:hAnsi="Arial" w:cs="Arial"/>
                      <w:sz w:val="22"/>
                      <w:szCs w:val="22"/>
                    </w:rPr>
                  </w:pPr>
                </w:p>
              </w:tc>
              <w:tc>
                <w:tcPr>
                  <w:tcW w:w="1491" w:type="dxa"/>
                </w:tcPr>
                <w:p w14:paraId="162D0C28" w14:textId="52A75451" w:rsidR="00DB56ED" w:rsidRDefault="00DB56ED" w:rsidP="00DB56ED">
                  <w:pPr>
                    <w:jc w:val="both"/>
                    <w:rPr>
                      <w:rFonts w:ascii="Arial" w:hAnsi="Arial" w:cs="Arial"/>
                      <w:sz w:val="22"/>
                      <w:szCs w:val="22"/>
                    </w:rPr>
                  </w:pPr>
                </w:p>
              </w:tc>
            </w:tr>
            <w:tr w:rsidR="00DB56ED" w14:paraId="3A866416" w14:textId="77777777" w:rsidTr="009167FA">
              <w:tc>
                <w:tcPr>
                  <w:tcW w:w="879" w:type="dxa"/>
                </w:tcPr>
                <w:p w14:paraId="60EE1B78" w14:textId="6A5A20BF"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21/5/25</w:t>
                  </w:r>
                </w:p>
              </w:tc>
              <w:tc>
                <w:tcPr>
                  <w:tcW w:w="2268" w:type="dxa"/>
                </w:tcPr>
                <w:p w14:paraId="0F484C2A" w14:textId="77777777" w:rsidR="00DB56ED" w:rsidRPr="00DB56ED" w:rsidRDefault="00DB56ED" w:rsidP="00BF3C62">
                  <w:pPr>
                    <w:ind w:hanging="73"/>
                    <w:rPr>
                      <w:rFonts w:ascii="Arial" w:hAnsi="Arial" w:cs="Arial"/>
                      <w:sz w:val="22"/>
                      <w:szCs w:val="22"/>
                    </w:rPr>
                  </w:pPr>
                  <w:r w:rsidRPr="00DB56ED">
                    <w:rPr>
                      <w:rFonts w:ascii="Arial" w:hAnsi="Arial" w:cs="Arial"/>
                      <w:sz w:val="22"/>
                      <w:szCs w:val="22"/>
                    </w:rPr>
                    <w:t>WMA</w:t>
                  </w:r>
                </w:p>
                <w:p w14:paraId="29A0C075" w14:textId="38C6BE07" w:rsidR="00DB56ED" w:rsidRPr="00DB56ED" w:rsidRDefault="00DB56ED" w:rsidP="00BF3C62">
                  <w:pPr>
                    <w:jc w:val="both"/>
                    <w:rPr>
                      <w:rFonts w:ascii="Arial" w:hAnsi="Arial" w:cs="Arial"/>
                      <w:sz w:val="22"/>
                      <w:szCs w:val="22"/>
                    </w:rPr>
                  </w:pPr>
                  <w:r w:rsidRPr="00DB56ED">
                    <w:rPr>
                      <w:rFonts w:ascii="Arial" w:hAnsi="Arial" w:cs="Arial"/>
                      <w:sz w:val="22"/>
                      <w:szCs w:val="22"/>
                    </w:rPr>
                    <w:t>DRS fees</w:t>
                  </w:r>
                </w:p>
              </w:tc>
              <w:tc>
                <w:tcPr>
                  <w:tcW w:w="1418" w:type="dxa"/>
                </w:tcPr>
                <w:p w14:paraId="170417A2" w14:textId="4FE1C066"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5369</w:t>
                  </w:r>
                </w:p>
              </w:tc>
              <w:tc>
                <w:tcPr>
                  <w:tcW w:w="1134" w:type="dxa"/>
                </w:tcPr>
                <w:p w14:paraId="130B4E23" w14:textId="6EF3AF27" w:rsidR="00DB56ED" w:rsidRPr="00DB56ED" w:rsidRDefault="00DB56ED" w:rsidP="006C63F0">
                  <w:pPr>
                    <w:jc w:val="both"/>
                    <w:rPr>
                      <w:rFonts w:ascii="Arial" w:hAnsi="Arial" w:cs="Arial"/>
                      <w:sz w:val="22"/>
                      <w:szCs w:val="22"/>
                    </w:rPr>
                  </w:pPr>
                  <w:r w:rsidRPr="00DB56ED">
                    <w:rPr>
                      <w:rFonts w:ascii="Arial" w:hAnsi="Arial" w:cs="Arial"/>
                      <w:sz w:val="22"/>
                      <w:szCs w:val="22"/>
                    </w:rPr>
                    <w:t>£750.53</w:t>
                  </w:r>
                </w:p>
              </w:tc>
              <w:tc>
                <w:tcPr>
                  <w:tcW w:w="1417" w:type="dxa"/>
                </w:tcPr>
                <w:p w14:paraId="33C1559B" w14:textId="0FDF13C6"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£150.11</w:t>
                  </w:r>
                </w:p>
              </w:tc>
              <w:tc>
                <w:tcPr>
                  <w:tcW w:w="1843" w:type="dxa"/>
                </w:tcPr>
                <w:p w14:paraId="1AFDDA53" w14:textId="1726DCB3"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£900.64</w:t>
                  </w:r>
                </w:p>
              </w:tc>
              <w:tc>
                <w:tcPr>
                  <w:tcW w:w="397" w:type="dxa"/>
                </w:tcPr>
                <w:p w14:paraId="59FBEB49" w14:textId="52A07BEF" w:rsidR="00DB56ED" w:rsidRDefault="00DB56ED" w:rsidP="00DB56ED">
                  <w:pPr>
                    <w:jc w:val="both"/>
                    <w:rPr>
                      <w:rFonts w:ascii="Arial" w:hAnsi="Arial" w:cs="Arial"/>
                      <w:sz w:val="22"/>
                      <w:szCs w:val="22"/>
                    </w:rPr>
                  </w:pPr>
                </w:p>
              </w:tc>
              <w:tc>
                <w:tcPr>
                  <w:tcW w:w="1491" w:type="dxa"/>
                </w:tcPr>
                <w:p w14:paraId="307E3B31" w14:textId="07EAB7F9" w:rsidR="00DB56ED" w:rsidRDefault="00DB56ED" w:rsidP="00DB56ED">
                  <w:pPr>
                    <w:jc w:val="both"/>
                    <w:rPr>
                      <w:rFonts w:ascii="Arial" w:hAnsi="Arial" w:cs="Arial"/>
                      <w:sz w:val="22"/>
                      <w:szCs w:val="22"/>
                    </w:rPr>
                  </w:pPr>
                </w:p>
              </w:tc>
              <w:tc>
                <w:tcPr>
                  <w:tcW w:w="1491" w:type="dxa"/>
                </w:tcPr>
                <w:p w14:paraId="75B1A150" w14:textId="216702FF" w:rsidR="00DB56ED" w:rsidRDefault="00DB56ED" w:rsidP="00DB56ED">
                  <w:pPr>
                    <w:jc w:val="both"/>
                    <w:rPr>
                      <w:rFonts w:ascii="Arial" w:hAnsi="Arial" w:cs="Arial"/>
                      <w:sz w:val="22"/>
                      <w:szCs w:val="22"/>
                    </w:rPr>
                  </w:pPr>
                </w:p>
              </w:tc>
            </w:tr>
            <w:tr w:rsidR="00DB56ED" w14:paraId="5DA8000C" w14:textId="77777777" w:rsidTr="009167FA">
              <w:tc>
                <w:tcPr>
                  <w:tcW w:w="879" w:type="dxa"/>
                </w:tcPr>
                <w:p w14:paraId="741900D9" w14:textId="585A1004"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9/6/25</w:t>
                  </w:r>
                </w:p>
              </w:tc>
              <w:tc>
                <w:tcPr>
                  <w:tcW w:w="2268" w:type="dxa"/>
                </w:tcPr>
                <w:p w14:paraId="3DC980EE" w14:textId="77777777" w:rsidR="00DB56ED" w:rsidRPr="00DB56ED" w:rsidRDefault="00DB56ED" w:rsidP="00BF3C62">
                  <w:pPr>
                    <w:ind w:hanging="73"/>
                    <w:rPr>
                      <w:rFonts w:ascii="Arial" w:hAnsi="Arial" w:cs="Arial"/>
                      <w:sz w:val="22"/>
                      <w:szCs w:val="22"/>
                    </w:rPr>
                  </w:pPr>
                  <w:r w:rsidRPr="00DB56ED">
                    <w:rPr>
                      <w:rFonts w:ascii="Arial" w:hAnsi="Arial" w:cs="Arial"/>
                      <w:sz w:val="22"/>
                      <w:szCs w:val="22"/>
                    </w:rPr>
                    <w:t xml:space="preserve">Zurich </w:t>
                  </w:r>
                </w:p>
                <w:p w14:paraId="7E428CC0" w14:textId="18AD1A1C" w:rsidR="00DB56ED" w:rsidRPr="00DB56ED" w:rsidRDefault="00DB56ED" w:rsidP="00BF3C62">
                  <w:pPr>
                    <w:ind w:hanging="73"/>
                    <w:jc w:val="both"/>
                    <w:rPr>
                      <w:rFonts w:ascii="Arial" w:hAnsi="Arial" w:cs="Arial"/>
                      <w:sz w:val="22"/>
                      <w:szCs w:val="22"/>
                    </w:rPr>
                  </w:pPr>
                  <w:r w:rsidRPr="00DB56ED">
                    <w:rPr>
                      <w:rFonts w:ascii="Arial" w:hAnsi="Arial" w:cs="Arial"/>
                      <w:sz w:val="22"/>
                      <w:szCs w:val="22"/>
                    </w:rPr>
                    <w:t>Ins.</w:t>
                  </w:r>
                  <w:r w:rsidR="00B47F50">
                    <w:rPr>
                      <w:rFonts w:ascii="Arial" w:hAnsi="Arial" w:cs="Arial"/>
                      <w:sz w:val="22"/>
                      <w:szCs w:val="22"/>
                    </w:rPr>
                    <w:t xml:space="preserve"> </w:t>
                  </w:r>
                  <w:r w:rsidRPr="00DB56ED">
                    <w:rPr>
                      <w:rFonts w:ascii="Arial" w:hAnsi="Arial" w:cs="Arial"/>
                      <w:sz w:val="22"/>
                      <w:szCs w:val="22"/>
                    </w:rPr>
                    <w:t>Premium</w:t>
                  </w:r>
                </w:p>
              </w:tc>
              <w:tc>
                <w:tcPr>
                  <w:tcW w:w="1418" w:type="dxa"/>
                </w:tcPr>
                <w:p w14:paraId="5A1E8EC5" w14:textId="6D64079C"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22305202</w:t>
                  </w:r>
                </w:p>
              </w:tc>
              <w:tc>
                <w:tcPr>
                  <w:tcW w:w="1134" w:type="dxa"/>
                </w:tcPr>
                <w:p w14:paraId="6158007E" w14:textId="4FD8EA79"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 xml:space="preserve"> £527.48</w:t>
                  </w:r>
                </w:p>
              </w:tc>
              <w:tc>
                <w:tcPr>
                  <w:tcW w:w="1417" w:type="dxa"/>
                </w:tcPr>
                <w:p w14:paraId="0817D551" w14:textId="4FA7F1BB" w:rsidR="00DB56ED" w:rsidRPr="00DB56ED" w:rsidRDefault="00DB56ED" w:rsidP="00DB56ED">
                  <w:pPr>
                    <w:ind w:hanging="73"/>
                    <w:jc w:val="both"/>
                    <w:rPr>
                      <w:rFonts w:ascii="Arial" w:hAnsi="Arial" w:cs="Arial"/>
                      <w:sz w:val="22"/>
                      <w:szCs w:val="22"/>
                    </w:rPr>
                  </w:pPr>
                </w:p>
              </w:tc>
              <w:tc>
                <w:tcPr>
                  <w:tcW w:w="1843" w:type="dxa"/>
                </w:tcPr>
                <w:p w14:paraId="155F3B5A" w14:textId="6405D5A6" w:rsidR="00DB56ED" w:rsidRPr="00DB56ED" w:rsidRDefault="00DB56ED" w:rsidP="00DB56ED">
                  <w:pPr>
                    <w:ind w:hanging="73"/>
                    <w:jc w:val="both"/>
                    <w:rPr>
                      <w:rFonts w:ascii="Arial" w:hAnsi="Arial" w:cs="Arial"/>
                      <w:sz w:val="22"/>
                      <w:szCs w:val="22"/>
                    </w:rPr>
                  </w:pPr>
                  <w:r w:rsidRPr="00DB56ED">
                    <w:rPr>
                      <w:rFonts w:ascii="Arial" w:hAnsi="Arial" w:cs="Arial"/>
                      <w:sz w:val="22"/>
                      <w:szCs w:val="22"/>
                    </w:rPr>
                    <w:t>£527.48</w:t>
                  </w:r>
                </w:p>
              </w:tc>
              <w:tc>
                <w:tcPr>
                  <w:tcW w:w="397" w:type="dxa"/>
                </w:tcPr>
                <w:p w14:paraId="2722C732" w14:textId="52DAE79C" w:rsidR="00DB56ED" w:rsidRDefault="00DB56ED" w:rsidP="00DB56ED">
                  <w:pPr>
                    <w:jc w:val="both"/>
                    <w:rPr>
                      <w:rFonts w:ascii="Arial" w:hAnsi="Arial" w:cs="Arial"/>
                      <w:sz w:val="22"/>
                      <w:szCs w:val="22"/>
                    </w:rPr>
                  </w:pPr>
                </w:p>
              </w:tc>
              <w:tc>
                <w:tcPr>
                  <w:tcW w:w="1491" w:type="dxa"/>
                </w:tcPr>
                <w:p w14:paraId="7C409104" w14:textId="4CE6F1E6" w:rsidR="00DB56ED" w:rsidRDefault="00DB56ED" w:rsidP="00DB56ED">
                  <w:pPr>
                    <w:jc w:val="both"/>
                    <w:rPr>
                      <w:rFonts w:ascii="Arial" w:hAnsi="Arial" w:cs="Arial"/>
                      <w:sz w:val="22"/>
                      <w:szCs w:val="22"/>
                    </w:rPr>
                  </w:pPr>
                </w:p>
              </w:tc>
              <w:tc>
                <w:tcPr>
                  <w:tcW w:w="1491" w:type="dxa"/>
                </w:tcPr>
                <w:p w14:paraId="54084E13" w14:textId="5CAF51EE" w:rsidR="00DB56ED" w:rsidRDefault="00DB56ED" w:rsidP="00DB56ED">
                  <w:pPr>
                    <w:jc w:val="both"/>
                    <w:rPr>
                      <w:rFonts w:ascii="Arial" w:hAnsi="Arial" w:cs="Arial"/>
                      <w:sz w:val="22"/>
                      <w:szCs w:val="22"/>
                    </w:rPr>
                  </w:pPr>
                </w:p>
              </w:tc>
            </w:tr>
            <w:tr w:rsidR="00DB56ED" w14:paraId="2D56EBA8" w14:textId="77777777" w:rsidTr="009167FA">
              <w:tc>
                <w:tcPr>
                  <w:tcW w:w="879" w:type="dxa"/>
                </w:tcPr>
                <w:p w14:paraId="72DD0336" w14:textId="5493EE5D" w:rsidR="00DB56ED" w:rsidRPr="00DB56ED" w:rsidRDefault="00DB56ED" w:rsidP="00DB56ED">
                  <w:pPr>
                    <w:ind w:hanging="73"/>
                    <w:jc w:val="both"/>
                    <w:rPr>
                      <w:rFonts w:ascii="Arial" w:hAnsi="Arial" w:cs="Arial"/>
                      <w:sz w:val="22"/>
                      <w:szCs w:val="22"/>
                    </w:rPr>
                  </w:pPr>
                </w:p>
              </w:tc>
              <w:tc>
                <w:tcPr>
                  <w:tcW w:w="2268" w:type="dxa"/>
                </w:tcPr>
                <w:p w14:paraId="23D13471" w14:textId="30CA1BA9" w:rsidR="00DB56ED" w:rsidRPr="00DB56ED" w:rsidRDefault="00DB56ED" w:rsidP="00DB56ED">
                  <w:pPr>
                    <w:ind w:left="-67"/>
                    <w:jc w:val="both"/>
                    <w:rPr>
                      <w:rFonts w:ascii="Arial" w:hAnsi="Arial" w:cs="Arial"/>
                      <w:sz w:val="22"/>
                      <w:szCs w:val="22"/>
                    </w:rPr>
                  </w:pPr>
                </w:p>
              </w:tc>
              <w:tc>
                <w:tcPr>
                  <w:tcW w:w="1418" w:type="dxa"/>
                </w:tcPr>
                <w:p w14:paraId="2BD5A1CD" w14:textId="03C4D272" w:rsidR="00DB56ED" w:rsidRPr="00DB56ED" w:rsidRDefault="00DB56ED" w:rsidP="00DB56ED">
                  <w:pPr>
                    <w:ind w:hanging="73"/>
                    <w:jc w:val="both"/>
                    <w:rPr>
                      <w:rFonts w:ascii="Arial" w:hAnsi="Arial" w:cs="Arial"/>
                      <w:sz w:val="22"/>
                      <w:szCs w:val="22"/>
                    </w:rPr>
                  </w:pPr>
                </w:p>
              </w:tc>
              <w:tc>
                <w:tcPr>
                  <w:tcW w:w="1134" w:type="dxa"/>
                </w:tcPr>
                <w:p w14:paraId="3DAD0BA4" w14:textId="020E905C" w:rsidR="00DB56ED" w:rsidRPr="00DB56ED" w:rsidRDefault="00DB56ED" w:rsidP="00DB56ED">
                  <w:pPr>
                    <w:ind w:hanging="73"/>
                    <w:jc w:val="both"/>
                    <w:rPr>
                      <w:rFonts w:ascii="Arial" w:hAnsi="Arial" w:cs="Arial"/>
                      <w:sz w:val="22"/>
                      <w:szCs w:val="22"/>
                    </w:rPr>
                  </w:pPr>
                </w:p>
              </w:tc>
              <w:tc>
                <w:tcPr>
                  <w:tcW w:w="1417" w:type="dxa"/>
                </w:tcPr>
                <w:p w14:paraId="32A46813" w14:textId="6832DB29" w:rsidR="00DB56ED" w:rsidRPr="00DB56ED" w:rsidRDefault="00DB56ED" w:rsidP="00DB56ED">
                  <w:pPr>
                    <w:ind w:hanging="73"/>
                    <w:jc w:val="both"/>
                    <w:rPr>
                      <w:rFonts w:ascii="Arial" w:hAnsi="Arial" w:cs="Arial"/>
                      <w:sz w:val="22"/>
                      <w:szCs w:val="22"/>
                    </w:rPr>
                  </w:pPr>
                </w:p>
              </w:tc>
              <w:tc>
                <w:tcPr>
                  <w:tcW w:w="1843" w:type="dxa"/>
                </w:tcPr>
                <w:p w14:paraId="68395E0B" w14:textId="2B2C93E7" w:rsidR="00DB56ED" w:rsidRPr="00DB56ED" w:rsidRDefault="00DB56ED" w:rsidP="00DB56ED">
                  <w:pPr>
                    <w:ind w:hanging="73"/>
                    <w:jc w:val="both"/>
                    <w:rPr>
                      <w:rFonts w:ascii="Arial" w:hAnsi="Arial" w:cs="Arial"/>
                      <w:sz w:val="22"/>
                      <w:szCs w:val="22"/>
                    </w:rPr>
                  </w:pPr>
                </w:p>
              </w:tc>
              <w:tc>
                <w:tcPr>
                  <w:tcW w:w="397" w:type="dxa"/>
                </w:tcPr>
                <w:p w14:paraId="77E64D02" w14:textId="4156232F" w:rsidR="00DB56ED" w:rsidRDefault="00DB56ED" w:rsidP="00DB56ED">
                  <w:pPr>
                    <w:jc w:val="both"/>
                    <w:rPr>
                      <w:rFonts w:ascii="Arial" w:hAnsi="Arial" w:cs="Arial"/>
                      <w:sz w:val="22"/>
                      <w:szCs w:val="22"/>
                    </w:rPr>
                  </w:pPr>
                </w:p>
              </w:tc>
              <w:tc>
                <w:tcPr>
                  <w:tcW w:w="1491" w:type="dxa"/>
                </w:tcPr>
                <w:p w14:paraId="592543C1" w14:textId="64162A00" w:rsidR="00DB56ED" w:rsidRDefault="00DB56ED" w:rsidP="00DB56ED">
                  <w:pPr>
                    <w:jc w:val="both"/>
                    <w:rPr>
                      <w:rFonts w:ascii="Arial" w:hAnsi="Arial" w:cs="Arial"/>
                      <w:sz w:val="22"/>
                      <w:szCs w:val="22"/>
                    </w:rPr>
                  </w:pPr>
                </w:p>
              </w:tc>
              <w:tc>
                <w:tcPr>
                  <w:tcW w:w="1491" w:type="dxa"/>
                </w:tcPr>
                <w:p w14:paraId="05A53109" w14:textId="7AE5FC8A" w:rsidR="00DB56ED" w:rsidRDefault="00DB56ED" w:rsidP="00DB56ED">
                  <w:pPr>
                    <w:jc w:val="both"/>
                    <w:rPr>
                      <w:rFonts w:ascii="Arial" w:hAnsi="Arial" w:cs="Arial"/>
                      <w:sz w:val="22"/>
                      <w:szCs w:val="22"/>
                    </w:rPr>
                  </w:pPr>
                </w:p>
              </w:tc>
            </w:tr>
            <w:tr w:rsidR="006C63F0" w14:paraId="34732CB7" w14:textId="77777777" w:rsidTr="009167FA">
              <w:tc>
                <w:tcPr>
                  <w:tcW w:w="879" w:type="dxa"/>
                </w:tcPr>
                <w:p w14:paraId="1C115E65" w14:textId="5001A495" w:rsidR="006C63F0" w:rsidRPr="008B1681" w:rsidRDefault="006C63F0" w:rsidP="006C63F0">
                  <w:pPr>
                    <w:ind w:hanging="73"/>
                    <w:jc w:val="both"/>
                    <w:rPr>
                      <w:rFonts w:ascii="Arial" w:hAnsi="Arial" w:cs="Arial"/>
                      <w:sz w:val="22"/>
                      <w:szCs w:val="22"/>
                    </w:rPr>
                  </w:pPr>
                  <w:r w:rsidRPr="008B1681">
                    <w:rPr>
                      <w:rFonts w:ascii="Arial" w:hAnsi="Arial" w:cs="Arial"/>
                      <w:sz w:val="22"/>
                      <w:szCs w:val="22"/>
                    </w:rPr>
                    <w:t>Total</w:t>
                  </w:r>
                </w:p>
              </w:tc>
              <w:tc>
                <w:tcPr>
                  <w:tcW w:w="2268" w:type="dxa"/>
                </w:tcPr>
                <w:p w14:paraId="615F0E13" w14:textId="77777777" w:rsidR="006C63F0" w:rsidRPr="008B1681" w:rsidRDefault="006C63F0" w:rsidP="006C63F0">
                  <w:pPr>
                    <w:ind w:hanging="73"/>
                    <w:jc w:val="both"/>
                    <w:rPr>
                      <w:rFonts w:ascii="Arial" w:hAnsi="Arial" w:cs="Arial"/>
                      <w:sz w:val="22"/>
                      <w:szCs w:val="22"/>
                    </w:rPr>
                  </w:pPr>
                </w:p>
              </w:tc>
              <w:tc>
                <w:tcPr>
                  <w:tcW w:w="1418" w:type="dxa"/>
                </w:tcPr>
                <w:p w14:paraId="16ABD063" w14:textId="77777777" w:rsidR="006C63F0" w:rsidRPr="008B1681" w:rsidRDefault="006C63F0" w:rsidP="006C63F0">
                  <w:pPr>
                    <w:ind w:hanging="73"/>
                    <w:jc w:val="both"/>
                    <w:rPr>
                      <w:rFonts w:ascii="Arial" w:hAnsi="Arial" w:cs="Arial"/>
                      <w:sz w:val="22"/>
                      <w:szCs w:val="22"/>
                    </w:rPr>
                  </w:pPr>
                </w:p>
              </w:tc>
              <w:tc>
                <w:tcPr>
                  <w:tcW w:w="1134" w:type="dxa"/>
                </w:tcPr>
                <w:p w14:paraId="58662581" w14:textId="1569B6A3" w:rsidR="006C63F0" w:rsidRPr="008B1681" w:rsidRDefault="006C63F0" w:rsidP="006C63F0">
                  <w:pPr>
                    <w:ind w:hanging="73"/>
                    <w:jc w:val="both"/>
                    <w:rPr>
                      <w:rFonts w:ascii="Arial" w:hAnsi="Arial" w:cs="Arial"/>
                      <w:sz w:val="22"/>
                      <w:szCs w:val="22"/>
                    </w:rPr>
                  </w:pPr>
                  <w:r w:rsidRPr="008F4692">
                    <w:rPr>
                      <w:rFonts w:ascii="Arial" w:hAnsi="Arial" w:cs="Arial"/>
                      <w:sz w:val="22"/>
                      <w:szCs w:val="22"/>
                    </w:rPr>
                    <w:t>£4050.81</w:t>
                  </w:r>
                </w:p>
              </w:tc>
              <w:tc>
                <w:tcPr>
                  <w:tcW w:w="1417" w:type="dxa"/>
                </w:tcPr>
                <w:p w14:paraId="61B9A0E6" w14:textId="211DAE54" w:rsidR="006C63F0" w:rsidRPr="008B1681" w:rsidRDefault="006C63F0" w:rsidP="006C63F0">
                  <w:pPr>
                    <w:ind w:hanging="73"/>
                    <w:jc w:val="both"/>
                    <w:rPr>
                      <w:rFonts w:ascii="Arial" w:hAnsi="Arial" w:cs="Arial"/>
                      <w:sz w:val="22"/>
                      <w:szCs w:val="22"/>
                    </w:rPr>
                  </w:pPr>
                  <w:r w:rsidRPr="008F4692">
                    <w:rPr>
                      <w:rFonts w:ascii="Arial" w:hAnsi="Arial" w:cs="Arial"/>
                      <w:sz w:val="22"/>
                      <w:szCs w:val="22"/>
                    </w:rPr>
                    <w:t>£150.11</w:t>
                  </w:r>
                </w:p>
              </w:tc>
              <w:tc>
                <w:tcPr>
                  <w:tcW w:w="1843" w:type="dxa"/>
                </w:tcPr>
                <w:p w14:paraId="295E8BFF" w14:textId="0AF67FDB" w:rsidR="006C63F0" w:rsidRPr="008B1681" w:rsidRDefault="006C63F0" w:rsidP="006C63F0">
                  <w:pPr>
                    <w:rPr>
                      <w:rFonts w:ascii="Arial" w:hAnsi="Arial" w:cs="Arial"/>
                      <w:sz w:val="22"/>
                      <w:szCs w:val="22"/>
                    </w:rPr>
                  </w:pPr>
                  <w:r w:rsidRPr="008F4692">
                    <w:rPr>
                      <w:rFonts w:ascii="Arial" w:hAnsi="Arial" w:cs="Arial"/>
                      <w:b/>
                      <w:bCs/>
                      <w:sz w:val="22"/>
                      <w:szCs w:val="22"/>
                    </w:rPr>
                    <w:t>£4200.92</w:t>
                  </w:r>
                </w:p>
              </w:tc>
              <w:tc>
                <w:tcPr>
                  <w:tcW w:w="397" w:type="dxa"/>
                </w:tcPr>
                <w:p w14:paraId="2FA15A8F" w14:textId="77777777" w:rsidR="006C63F0" w:rsidRDefault="006C63F0" w:rsidP="006C63F0">
                  <w:pPr>
                    <w:jc w:val="both"/>
                    <w:rPr>
                      <w:rFonts w:ascii="Arial" w:hAnsi="Arial" w:cs="Arial"/>
                      <w:sz w:val="22"/>
                      <w:szCs w:val="22"/>
                    </w:rPr>
                  </w:pPr>
                </w:p>
              </w:tc>
              <w:tc>
                <w:tcPr>
                  <w:tcW w:w="1491" w:type="dxa"/>
                </w:tcPr>
                <w:p w14:paraId="5C1BFF1B" w14:textId="77777777" w:rsidR="006C63F0" w:rsidRDefault="006C63F0" w:rsidP="006C63F0">
                  <w:pPr>
                    <w:jc w:val="both"/>
                    <w:rPr>
                      <w:rFonts w:ascii="Arial" w:hAnsi="Arial" w:cs="Arial"/>
                      <w:sz w:val="22"/>
                      <w:szCs w:val="22"/>
                    </w:rPr>
                  </w:pPr>
                </w:p>
              </w:tc>
              <w:tc>
                <w:tcPr>
                  <w:tcW w:w="1491" w:type="dxa"/>
                </w:tcPr>
                <w:p w14:paraId="3916A2E0" w14:textId="492F6089" w:rsidR="006C63F0" w:rsidRDefault="006C63F0" w:rsidP="006C63F0">
                  <w:pPr>
                    <w:rPr>
                      <w:rFonts w:ascii="Arial" w:hAnsi="Arial" w:cs="Arial"/>
                      <w:sz w:val="22"/>
                      <w:szCs w:val="22"/>
                    </w:rPr>
                  </w:pPr>
                </w:p>
              </w:tc>
            </w:tr>
          </w:tbl>
          <w:p w14:paraId="6B025AC4" w14:textId="77777777" w:rsidR="004B5A3F" w:rsidRPr="006F5689" w:rsidRDefault="004B5A3F" w:rsidP="004B5A3F">
            <w:pPr>
              <w:jc w:val="both"/>
              <w:rPr>
                <w:rFonts w:ascii="Arial" w:hAnsi="Arial" w:cs="Arial"/>
                <w:sz w:val="22"/>
                <w:szCs w:val="22"/>
              </w:rPr>
            </w:pPr>
          </w:p>
        </w:tc>
      </w:tr>
      <w:tr w:rsidR="004B5A3F" w:rsidRPr="006F5689" w14:paraId="751425BC" w14:textId="77777777" w:rsidTr="009167FA">
        <w:tc>
          <w:tcPr>
            <w:tcW w:w="675" w:type="dxa"/>
          </w:tcPr>
          <w:p w14:paraId="26174BE2" w14:textId="77777777" w:rsidR="004B5A3F" w:rsidRPr="006F5689" w:rsidRDefault="004B5A3F" w:rsidP="004B5A3F">
            <w:pPr>
              <w:rPr>
                <w:rFonts w:ascii="Arial" w:hAnsi="Arial" w:cs="Arial"/>
                <w:b/>
                <w:sz w:val="22"/>
                <w:szCs w:val="22"/>
              </w:rPr>
            </w:pPr>
          </w:p>
        </w:tc>
        <w:tc>
          <w:tcPr>
            <w:tcW w:w="9072" w:type="dxa"/>
          </w:tcPr>
          <w:p w14:paraId="66C6D632" w14:textId="77777777" w:rsidR="004B5A3F" w:rsidRPr="006F5689" w:rsidRDefault="004B5A3F" w:rsidP="004B5A3F">
            <w:pPr>
              <w:jc w:val="both"/>
              <w:rPr>
                <w:rFonts w:ascii="Arial" w:hAnsi="Arial" w:cs="Arial"/>
                <w:sz w:val="22"/>
                <w:szCs w:val="22"/>
              </w:rPr>
            </w:pPr>
          </w:p>
        </w:tc>
      </w:tr>
      <w:tr w:rsidR="004B5A3F" w:rsidRPr="006F5689" w14:paraId="342F3C34" w14:textId="77777777" w:rsidTr="009167FA">
        <w:tc>
          <w:tcPr>
            <w:tcW w:w="675" w:type="dxa"/>
          </w:tcPr>
          <w:p w14:paraId="20F89AE1" w14:textId="039B77DC" w:rsidR="004B5A3F" w:rsidRPr="00D2517D" w:rsidRDefault="00D2517D" w:rsidP="00D2517D">
            <w:pPr>
              <w:rPr>
                <w:rFonts w:ascii="Arial" w:hAnsi="Arial" w:cs="Arial"/>
                <w:b/>
                <w:sz w:val="22"/>
                <w:szCs w:val="22"/>
              </w:rPr>
            </w:pPr>
            <w:r>
              <w:rPr>
                <w:rFonts w:ascii="Arial" w:hAnsi="Arial" w:cs="Arial"/>
                <w:b/>
                <w:sz w:val="22"/>
                <w:szCs w:val="22"/>
              </w:rPr>
              <w:t>4.4</w:t>
            </w:r>
          </w:p>
        </w:tc>
        <w:tc>
          <w:tcPr>
            <w:tcW w:w="9072" w:type="dxa"/>
          </w:tcPr>
          <w:p w14:paraId="7C5A6DB2" w14:textId="0B3E0361" w:rsidR="004B5A3F" w:rsidRPr="006F5689" w:rsidRDefault="004B5A3F" w:rsidP="004B5A3F">
            <w:pPr>
              <w:jc w:val="both"/>
              <w:rPr>
                <w:rFonts w:ascii="Arial" w:hAnsi="Arial" w:cs="Arial"/>
                <w:sz w:val="22"/>
                <w:szCs w:val="22"/>
              </w:rPr>
            </w:pPr>
            <w:r>
              <w:rPr>
                <w:rFonts w:ascii="Arial" w:hAnsi="Arial" w:cs="Arial"/>
                <w:sz w:val="22"/>
                <w:szCs w:val="22"/>
                <w:u w:val="single"/>
              </w:rPr>
              <w:t xml:space="preserve">Bank balances as at </w:t>
            </w:r>
            <w:r w:rsidR="006C63F0">
              <w:rPr>
                <w:rFonts w:ascii="Arial" w:hAnsi="Arial" w:cs="Arial"/>
                <w:sz w:val="22"/>
                <w:szCs w:val="22"/>
                <w:u w:val="single"/>
              </w:rPr>
              <w:t>10.06.25</w:t>
            </w:r>
          </w:p>
        </w:tc>
      </w:tr>
      <w:tr w:rsidR="004B5A3F" w:rsidRPr="006F5689" w14:paraId="7C826A29" w14:textId="77777777" w:rsidTr="009167FA">
        <w:tc>
          <w:tcPr>
            <w:tcW w:w="675" w:type="dxa"/>
          </w:tcPr>
          <w:p w14:paraId="705D056F" w14:textId="77777777" w:rsidR="004B5A3F" w:rsidRPr="006F5689" w:rsidRDefault="004B5A3F" w:rsidP="004B5A3F">
            <w:pPr>
              <w:pStyle w:val="ListParagraph"/>
              <w:ind w:left="360"/>
              <w:rPr>
                <w:rFonts w:ascii="Arial" w:hAnsi="Arial" w:cs="Arial"/>
                <w:b/>
                <w:sz w:val="22"/>
                <w:szCs w:val="22"/>
              </w:rPr>
            </w:pPr>
          </w:p>
        </w:tc>
        <w:tc>
          <w:tcPr>
            <w:tcW w:w="9072" w:type="dxa"/>
          </w:tcPr>
          <w:p w14:paraId="3BA67926" w14:textId="79873DCF" w:rsidR="004B5A3F" w:rsidRPr="006F5689" w:rsidRDefault="004B5A3F" w:rsidP="004B5A3F">
            <w:pPr>
              <w:jc w:val="both"/>
              <w:rPr>
                <w:rFonts w:ascii="Arial" w:hAnsi="Arial" w:cs="Arial"/>
                <w:b/>
                <w:bCs/>
                <w:sz w:val="22"/>
                <w:szCs w:val="22"/>
              </w:rPr>
            </w:pPr>
          </w:p>
        </w:tc>
      </w:tr>
      <w:tr w:rsidR="004B5A3F" w:rsidRPr="006F5689" w14:paraId="34106325" w14:textId="77777777" w:rsidTr="009167FA">
        <w:tc>
          <w:tcPr>
            <w:tcW w:w="675" w:type="dxa"/>
          </w:tcPr>
          <w:p w14:paraId="7AE188AD" w14:textId="77777777" w:rsidR="004B5A3F" w:rsidRPr="006F5689" w:rsidRDefault="004B5A3F" w:rsidP="004B5A3F">
            <w:pPr>
              <w:rPr>
                <w:rFonts w:ascii="Arial" w:hAnsi="Arial" w:cs="Arial"/>
                <w:b/>
                <w:sz w:val="22"/>
                <w:szCs w:val="22"/>
              </w:rPr>
            </w:pPr>
          </w:p>
        </w:tc>
        <w:tc>
          <w:tcPr>
            <w:tcW w:w="9072" w:type="dxa"/>
          </w:tcPr>
          <w:p w14:paraId="545B1B5E" w14:textId="1887B68D" w:rsidR="004B5A3F" w:rsidRPr="00913918" w:rsidRDefault="004B5A3F" w:rsidP="004B5A3F">
            <w:pPr>
              <w:rPr>
                <w:rFonts w:ascii="Arial" w:hAnsi="Arial" w:cs="Arial"/>
                <w:sz w:val="22"/>
                <w:szCs w:val="22"/>
              </w:rPr>
            </w:pPr>
            <w:r w:rsidRPr="006F5689">
              <w:rPr>
                <w:rFonts w:ascii="Arial" w:hAnsi="Arial" w:cs="Arial"/>
                <w:sz w:val="22"/>
                <w:szCs w:val="22"/>
              </w:rPr>
              <w:t xml:space="preserve">Current Account                              </w:t>
            </w:r>
            <w:r w:rsidRPr="00913918">
              <w:rPr>
                <w:rFonts w:ascii="Arial" w:hAnsi="Arial" w:cs="Arial"/>
                <w:sz w:val="22"/>
                <w:szCs w:val="22"/>
              </w:rPr>
              <w:t xml:space="preserve">  </w:t>
            </w:r>
            <w:r w:rsidR="006C63F0">
              <w:rPr>
                <w:rFonts w:ascii="Arial" w:hAnsi="Arial" w:cs="Arial"/>
              </w:rPr>
              <w:t>£37824.79</w:t>
            </w:r>
          </w:p>
          <w:p w14:paraId="4635D803" w14:textId="61C5161F" w:rsidR="004B5A3F" w:rsidRDefault="004B5A3F" w:rsidP="004B5A3F">
            <w:pPr>
              <w:rPr>
                <w:rFonts w:ascii="Arial" w:hAnsi="Arial" w:cs="Arial"/>
                <w:sz w:val="22"/>
                <w:szCs w:val="22"/>
              </w:rPr>
            </w:pPr>
            <w:r w:rsidRPr="00913918">
              <w:rPr>
                <w:rFonts w:ascii="Arial" w:hAnsi="Arial" w:cs="Arial"/>
                <w:sz w:val="22"/>
                <w:szCs w:val="22"/>
              </w:rPr>
              <w:t xml:space="preserve">Business Premium account              </w:t>
            </w:r>
            <w:r w:rsidRPr="00826CFC">
              <w:rPr>
                <w:rFonts w:ascii="Arial" w:hAnsi="Arial" w:cs="Arial"/>
                <w:sz w:val="22"/>
                <w:szCs w:val="22"/>
                <w:u w:val="single"/>
              </w:rPr>
              <w:t xml:space="preserve"> </w:t>
            </w:r>
            <w:r w:rsidR="006C63F0">
              <w:rPr>
                <w:rFonts w:ascii="Arial" w:hAnsi="Arial" w:cs="Arial"/>
              </w:rPr>
              <w:t>£10409.65</w:t>
            </w:r>
          </w:p>
          <w:p w14:paraId="39455666" w14:textId="1FFEE94B" w:rsidR="004B5A3F" w:rsidRPr="00913918" w:rsidRDefault="004B5A3F" w:rsidP="004B5A3F">
            <w:pPr>
              <w:jc w:val="both"/>
              <w:rPr>
                <w:rFonts w:ascii="Arial" w:hAnsi="Arial" w:cs="Arial"/>
                <w:sz w:val="22"/>
                <w:szCs w:val="22"/>
              </w:rPr>
            </w:pPr>
            <w:r w:rsidRPr="006F5689">
              <w:rPr>
                <w:rFonts w:ascii="Arial" w:hAnsi="Arial" w:cs="Arial"/>
                <w:sz w:val="22"/>
                <w:szCs w:val="22"/>
              </w:rPr>
              <w:t xml:space="preserve">Total                                                   </w:t>
            </w:r>
            <w:r>
              <w:rPr>
                <w:rFonts w:ascii="Arial" w:hAnsi="Arial" w:cs="Arial"/>
                <w:sz w:val="22"/>
                <w:szCs w:val="22"/>
              </w:rPr>
              <w:t xml:space="preserve">                                                           </w:t>
            </w:r>
            <w:r w:rsidR="006C63F0" w:rsidRPr="00F75225">
              <w:rPr>
                <w:rFonts w:ascii="Arial" w:hAnsi="Arial" w:cs="Arial"/>
                <w:b/>
                <w:bCs/>
              </w:rPr>
              <w:t>£4</w:t>
            </w:r>
            <w:r w:rsidR="006C63F0">
              <w:rPr>
                <w:rFonts w:ascii="Arial" w:hAnsi="Arial" w:cs="Arial"/>
                <w:b/>
                <w:bCs/>
              </w:rPr>
              <w:t>8234.44</w:t>
            </w:r>
          </w:p>
        </w:tc>
      </w:tr>
      <w:tr w:rsidR="004B5A3F" w:rsidRPr="006F5689" w14:paraId="1EA31D27" w14:textId="77777777" w:rsidTr="009167FA">
        <w:tc>
          <w:tcPr>
            <w:tcW w:w="675" w:type="dxa"/>
          </w:tcPr>
          <w:p w14:paraId="515A6C03" w14:textId="77777777" w:rsidR="004B5A3F" w:rsidRPr="004B5A3F" w:rsidRDefault="004B5A3F" w:rsidP="004B5A3F">
            <w:pPr>
              <w:rPr>
                <w:rFonts w:ascii="Arial" w:hAnsi="Arial" w:cs="Arial"/>
                <w:b/>
                <w:sz w:val="22"/>
                <w:szCs w:val="22"/>
              </w:rPr>
            </w:pPr>
          </w:p>
        </w:tc>
        <w:tc>
          <w:tcPr>
            <w:tcW w:w="9072" w:type="dxa"/>
          </w:tcPr>
          <w:p w14:paraId="14EE8CFA" w14:textId="73A971FF" w:rsidR="004B5A3F" w:rsidRPr="00C31621" w:rsidRDefault="004B5A3F" w:rsidP="004B5A3F">
            <w:pPr>
              <w:spacing w:after="160" w:line="259" w:lineRule="auto"/>
              <w:rPr>
                <w:rFonts w:ascii="Arial" w:hAnsi="Arial" w:cs="Arial"/>
                <w:sz w:val="22"/>
                <w:szCs w:val="22"/>
                <w:u w:val="single"/>
              </w:rPr>
            </w:pPr>
          </w:p>
        </w:tc>
      </w:tr>
      <w:tr w:rsidR="004B5A3F" w:rsidRPr="006F5689" w14:paraId="52F2D061" w14:textId="77777777" w:rsidTr="009167FA">
        <w:tc>
          <w:tcPr>
            <w:tcW w:w="675" w:type="dxa"/>
          </w:tcPr>
          <w:p w14:paraId="335B1BA8" w14:textId="577FAD31" w:rsidR="004B5A3F" w:rsidRPr="00D2517D" w:rsidRDefault="00D2517D" w:rsidP="00D2517D">
            <w:pPr>
              <w:rPr>
                <w:rFonts w:ascii="Arial" w:hAnsi="Arial" w:cs="Arial"/>
                <w:b/>
                <w:sz w:val="22"/>
                <w:szCs w:val="22"/>
              </w:rPr>
            </w:pPr>
            <w:r>
              <w:rPr>
                <w:rFonts w:ascii="Arial" w:hAnsi="Arial" w:cs="Arial"/>
                <w:b/>
                <w:sz w:val="22"/>
                <w:szCs w:val="22"/>
              </w:rPr>
              <w:t>4.5</w:t>
            </w:r>
          </w:p>
        </w:tc>
        <w:tc>
          <w:tcPr>
            <w:tcW w:w="9072" w:type="dxa"/>
          </w:tcPr>
          <w:p w14:paraId="4E0603A4" w14:textId="77777777" w:rsidR="004B5A3F" w:rsidRPr="00305E67" w:rsidRDefault="004B5A3F" w:rsidP="004B5A3F">
            <w:pPr>
              <w:spacing w:after="160" w:line="259" w:lineRule="auto"/>
              <w:jc w:val="both"/>
              <w:rPr>
                <w:rFonts w:ascii="Arial" w:hAnsi="Arial" w:cs="Arial"/>
                <w:sz w:val="22"/>
                <w:szCs w:val="22"/>
                <w:u w:val="single"/>
              </w:rPr>
            </w:pPr>
            <w:r>
              <w:rPr>
                <w:rFonts w:ascii="Arial" w:hAnsi="Arial" w:cs="Arial"/>
                <w:sz w:val="22"/>
                <w:szCs w:val="22"/>
                <w:u w:val="single"/>
              </w:rPr>
              <w:t>2024/25 Rates</w:t>
            </w:r>
          </w:p>
          <w:p w14:paraId="1BCEA10B" w14:textId="725ABE2C" w:rsidR="006C63F0" w:rsidRPr="006C63F0" w:rsidRDefault="006C63F0" w:rsidP="006C63F0">
            <w:pPr>
              <w:ind w:left="35" w:hanging="35"/>
              <w:jc w:val="both"/>
              <w:rPr>
                <w:rFonts w:ascii="Arial" w:hAnsi="Arial" w:cs="Arial"/>
                <w:sz w:val="22"/>
                <w:szCs w:val="22"/>
              </w:rPr>
            </w:pPr>
            <w:r w:rsidRPr="006C63F0">
              <w:rPr>
                <w:rFonts w:ascii="Arial" w:hAnsi="Arial" w:cs="Arial"/>
                <w:sz w:val="22"/>
                <w:szCs w:val="22"/>
              </w:rPr>
              <w:t>Since the last meeting we have collected a further £6778.10 in rates making a total of £47958 1</w:t>
            </w:r>
            <w:r w:rsidR="00065B59">
              <w:rPr>
                <w:rFonts w:ascii="Arial" w:hAnsi="Arial" w:cs="Arial"/>
                <w:sz w:val="22"/>
                <w:szCs w:val="22"/>
              </w:rPr>
              <w:t>1.</w:t>
            </w:r>
            <w:r w:rsidRPr="006C63F0">
              <w:rPr>
                <w:rFonts w:ascii="Arial" w:hAnsi="Arial" w:cs="Arial"/>
                <w:sz w:val="22"/>
                <w:szCs w:val="22"/>
              </w:rPr>
              <w:t xml:space="preserve"> This includes the MOD rates. Arrears now stand at approx. £8000.00 which is in line with the arrears level of previous years  Some of this income came in after the financial year end and so our arrears look high for 2024/25</w:t>
            </w:r>
          </w:p>
          <w:p w14:paraId="4940B880" w14:textId="21B701B3" w:rsidR="004B5A3F" w:rsidRPr="00913918" w:rsidRDefault="004B5A3F" w:rsidP="00913918">
            <w:pPr>
              <w:jc w:val="both"/>
              <w:rPr>
                <w:rFonts w:ascii="Arial" w:hAnsi="Arial" w:cs="Arial"/>
                <w:sz w:val="22"/>
                <w:szCs w:val="22"/>
              </w:rPr>
            </w:pPr>
          </w:p>
        </w:tc>
      </w:tr>
      <w:tr w:rsidR="004B5A3F" w:rsidRPr="006F5689" w14:paraId="63C8867B" w14:textId="77777777" w:rsidTr="009167FA">
        <w:tc>
          <w:tcPr>
            <w:tcW w:w="675" w:type="dxa"/>
          </w:tcPr>
          <w:p w14:paraId="7B1B9968" w14:textId="24B7CA9D" w:rsidR="004B5A3F" w:rsidRPr="00D2517D" w:rsidRDefault="00D2517D" w:rsidP="00D2517D">
            <w:pPr>
              <w:rPr>
                <w:rFonts w:ascii="Arial" w:hAnsi="Arial" w:cs="Arial"/>
                <w:b/>
                <w:sz w:val="22"/>
                <w:szCs w:val="22"/>
              </w:rPr>
            </w:pPr>
            <w:r>
              <w:rPr>
                <w:rFonts w:ascii="Arial" w:hAnsi="Arial" w:cs="Arial"/>
                <w:b/>
                <w:sz w:val="22"/>
                <w:szCs w:val="22"/>
              </w:rPr>
              <w:t>4.6</w:t>
            </w:r>
          </w:p>
        </w:tc>
        <w:tc>
          <w:tcPr>
            <w:tcW w:w="9072" w:type="dxa"/>
          </w:tcPr>
          <w:p w14:paraId="6CD934B9" w14:textId="2AD527E2" w:rsidR="004B5A3F" w:rsidRPr="006F5689" w:rsidRDefault="004B5A3F" w:rsidP="00913918">
            <w:pPr>
              <w:ind w:firstLine="35"/>
              <w:jc w:val="both"/>
              <w:rPr>
                <w:rFonts w:ascii="Arial" w:hAnsi="Arial" w:cs="Arial"/>
                <w:sz w:val="22"/>
                <w:szCs w:val="22"/>
              </w:rPr>
            </w:pPr>
            <w:r w:rsidRPr="00305E67">
              <w:rPr>
                <w:rFonts w:ascii="Arial" w:hAnsi="Arial" w:cs="Arial"/>
                <w:sz w:val="22"/>
                <w:szCs w:val="22"/>
                <w:u w:val="single"/>
              </w:rPr>
              <w:t xml:space="preserve">DEFRA </w:t>
            </w:r>
            <w:r>
              <w:rPr>
                <w:rFonts w:ascii="Arial" w:hAnsi="Arial" w:cs="Arial"/>
                <w:sz w:val="22"/>
                <w:szCs w:val="22"/>
                <w:u w:val="single"/>
              </w:rPr>
              <w:t>– Storm Damage and Asset Improvement Scheme</w:t>
            </w:r>
          </w:p>
        </w:tc>
      </w:tr>
      <w:tr w:rsidR="004B5A3F" w:rsidRPr="006F5689" w14:paraId="34748915" w14:textId="77777777" w:rsidTr="009167FA">
        <w:tc>
          <w:tcPr>
            <w:tcW w:w="675" w:type="dxa"/>
          </w:tcPr>
          <w:p w14:paraId="2AABE27F" w14:textId="77777777" w:rsidR="004B5A3F" w:rsidRPr="006F5689" w:rsidRDefault="004B5A3F" w:rsidP="004B5A3F">
            <w:pPr>
              <w:rPr>
                <w:rFonts w:ascii="Arial" w:hAnsi="Arial" w:cs="Arial"/>
                <w:b/>
                <w:sz w:val="22"/>
                <w:szCs w:val="22"/>
              </w:rPr>
            </w:pPr>
          </w:p>
        </w:tc>
        <w:tc>
          <w:tcPr>
            <w:tcW w:w="9072" w:type="dxa"/>
          </w:tcPr>
          <w:p w14:paraId="1F1CF1CA" w14:textId="77777777" w:rsidR="004B5A3F" w:rsidRPr="006F5689" w:rsidRDefault="004B5A3F" w:rsidP="004B5A3F">
            <w:pPr>
              <w:jc w:val="both"/>
              <w:rPr>
                <w:rFonts w:ascii="Arial" w:hAnsi="Arial" w:cs="Arial"/>
                <w:sz w:val="22"/>
                <w:szCs w:val="22"/>
              </w:rPr>
            </w:pPr>
          </w:p>
        </w:tc>
      </w:tr>
      <w:tr w:rsidR="004B5A3F" w:rsidRPr="006F5689" w14:paraId="172D319E" w14:textId="77777777" w:rsidTr="009167FA">
        <w:tc>
          <w:tcPr>
            <w:tcW w:w="675" w:type="dxa"/>
          </w:tcPr>
          <w:p w14:paraId="75BBB508" w14:textId="77777777" w:rsidR="004B5A3F" w:rsidRPr="006F5689" w:rsidRDefault="004B5A3F" w:rsidP="004B5A3F">
            <w:pPr>
              <w:rPr>
                <w:rFonts w:ascii="Arial" w:hAnsi="Arial" w:cs="Arial"/>
                <w:b/>
                <w:sz w:val="22"/>
                <w:szCs w:val="22"/>
              </w:rPr>
            </w:pPr>
          </w:p>
        </w:tc>
        <w:tc>
          <w:tcPr>
            <w:tcW w:w="9072" w:type="dxa"/>
          </w:tcPr>
          <w:p w14:paraId="3D1CDBE8" w14:textId="24193338" w:rsidR="004B5A3F" w:rsidRPr="006C63F0" w:rsidRDefault="006C63F0" w:rsidP="006C63F0">
            <w:pPr>
              <w:jc w:val="both"/>
              <w:rPr>
                <w:rFonts w:ascii="Arial" w:hAnsi="Arial" w:cs="Arial"/>
                <w:sz w:val="22"/>
                <w:szCs w:val="22"/>
              </w:rPr>
            </w:pPr>
            <w:r w:rsidRPr="006C63F0">
              <w:rPr>
                <w:rFonts w:ascii="Arial" w:hAnsi="Arial" w:cs="Arial"/>
                <w:sz w:val="22"/>
                <w:szCs w:val="22"/>
              </w:rPr>
              <w:t xml:space="preserve">The  third instalment of grant  (£925.00) under this scheme towards the cost of the Little Sarn </w:t>
            </w:r>
            <w:proofErr w:type="spellStart"/>
            <w:r w:rsidRPr="006C63F0">
              <w:rPr>
                <w:rFonts w:ascii="Arial" w:hAnsi="Arial" w:cs="Arial"/>
                <w:sz w:val="22"/>
                <w:szCs w:val="22"/>
              </w:rPr>
              <w:t>argae</w:t>
            </w:r>
            <w:proofErr w:type="spellEnd"/>
            <w:r w:rsidRPr="006C63F0">
              <w:rPr>
                <w:rFonts w:ascii="Arial" w:hAnsi="Arial" w:cs="Arial"/>
                <w:sz w:val="22"/>
                <w:szCs w:val="22"/>
              </w:rPr>
              <w:t xml:space="preserve"> and culvert renewal has been received.  This  makes £17325 in total covering the full cost.</w:t>
            </w:r>
          </w:p>
        </w:tc>
      </w:tr>
      <w:tr w:rsidR="004B5A3F" w:rsidRPr="006F5689" w14:paraId="4C5D8B03" w14:textId="77777777" w:rsidTr="009167FA">
        <w:tc>
          <w:tcPr>
            <w:tcW w:w="675" w:type="dxa"/>
          </w:tcPr>
          <w:p w14:paraId="13A431BE" w14:textId="77777777" w:rsidR="004B5A3F" w:rsidRPr="006F5689" w:rsidRDefault="004B5A3F" w:rsidP="004B5A3F">
            <w:pPr>
              <w:rPr>
                <w:rFonts w:ascii="Arial" w:hAnsi="Arial" w:cs="Arial"/>
                <w:b/>
                <w:sz w:val="22"/>
                <w:szCs w:val="22"/>
              </w:rPr>
            </w:pPr>
          </w:p>
        </w:tc>
        <w:tc>
          <w:tcPr>
            <w:tcW w:w="9072" w:type="dxa"/>
          </w:tcPr>
          <w:p w14:paraId="1D1511EE" w14:textId="77777777" w:rsidR="004B5A3F" w:rsidRDefault="004B5A3F" w:rsidP="004B5A3F">
            <w:pPr>
              <w:pStyle w:val="ListParagraph"/>
              <w:ind w:left="360"/>
              <w:jc w:val="both"/>
              <w:rPr>
                <w:rFonts w:ascii="Arial" w:hAnsi="Arial" w:cs="Arial"/>
                <w:sz w:val="22"/>
                <w:szCs w:val="22"/>
              </w:rPr>
            </w:pPr>
          </w:p>
        </w:tc>
      </w:tr>
      <w:tr w:rsidR="004B5A3F" w:rsidRPr="006F5689" w14:paraId="69841819" w14:textId="77777777" w:rsidTr="009167FA">
        <w:tc>
          <w:tcPr>
            <w:tcW w:w="675" w:type="dxa"/>
          </w:tcPr>
          <w:p w14:paraId="2FA8C27E" w14:textId="0AB42E71" w:rsidR="004B5A3F" w:rsidRPr="00072085" w:rsidRDefault="00072085" w:rsidP="00072085">
            <w:pPr>
              <w:rPr>
                <w:rFonts w:ascii="Arial" w:hAnsi="Arial" w:cs="Arial"/>
                <w:b/>
                <w:sz w:val="22"/>
                <w:szCs w:val="22"/>
              </w:rPr>
            </w:pPr>
            <w:r>
              <w:rPr>
                <w:rFonts w:ascii="Arial" w:hAnsi="Arial" w:cs="Arial"/>
                <w:b/>
                <w:sz w:val="22"/>
                <w:szCs w:val="22"/>
              </w:rPr>
              <w:t>4.7</w:t>
            </w:r>
          </w:p>
        </w:tc>
        <w:tc>
          <w:tcPr>
            <w:tcW w:w="9072" w:type="dxa"/>
          </w:tcPr>
          <w:p w14:paraId="783A2400" w14:textId="1F9956BC" w:rsidR="004B5A3F" w:rsidRDefault="004B5A3F" w:rsidP="00913918">
            <w:pPr>
              <w:ind w:left="426" w:hanging="426"/>
              <w:jc w:val="both"/>
              <w:rPr>
                <w:rFonts w:ascii="Arial" w:hAnsi="Arial" w:cs="Arial"/>
                <w:sz w:val="22"/>
                <w:szCs w:val="22"/>
              </w:rPr>
            </w:pPr>
            <w:r w:rsidRPr="00305E67">
              <w:rPr>
                <w:rFonts w:ascii="Arial" w:hAnsi="Arial" w:cs="Arial"/>
                <w:sz w:val="22"/>
                <w:szCs w:val="22"/>
                <w:u w:val="single"/>
              </w:rPr>
              <w:t xml:space="preserve">Planning </w:t>
            </w:r>
          </w:p>
        </w:tc>
      </w:tr>
      <w:tr w:rsidR="00913918" w:rsidRPr="006F5689" w14:paraId="4126CDD7" w14:textId="77777777" w:rsidTr="009167FA">
        <w:tc>
          <w:tcPr>
            <w:tcW w:w="675" w:type="dxa"/>
          </w:tcPr>
          <w:p w14:paraId="39854EB9" w14:textId="77777777" w:rsidR="00913918" w:rsidRPr="006F5689" w:rsidRDefault="00913918" w:rsidP="00913918">
            <w:pPr>
              <w:pStyle w:val="ListParagraph"/>
              <w:ind w:left="360"/>
              <w:rPr>
                <w:rFonts w:ascii="Arial" w:hAnsi="Arial" w:cs="Arial"/>
                <w:b/>
                <w:sz w:val="22"/>
                <w:szCs w:val="22"/>
              </w:rPr>
            </w:pPr>
          </w:p>
        </w:tc>
        <w:tc>
          <w:tcPr>
            <w:tcW w:w="9072" w:type="dxa"/>
          </w:tcPr>
          <w:p w14:paraId="4A29D03F" w14:textId="77777777" w:rsidR="00913918" w:rsidRPr="00305E67" w:rsidRDefault="00913918" w:rsidP="00913918">
            <w:pPr>
              <w:ind w:left="426" w:hanging="426"/>
              <w:jc w:val="both"/>
              <w:rPr>
                <w:rFonts w:ascii="Arial" w:hAnsi="Arial" w:cs="Arial"/>
                <w:sz w:val="22"/>
                <w:szCs w:val="22"/>
                <w:u w:val="single"/>
              </w:rPr>
            </w:pPr>
          </w:p>
        </w:tc>
      </w:tr>
      <w:tr w:rsidR="004B5A3F" w:rsidRPr="006F5689" w14:paraId="363747A6" w14:textId="77777777" w:rsidTr="009167FA">
        <w:tc>
          <w:tcPr>
            <w:tcW w:w="675" w:type="dxa"/>
          </w:tcPr>
          <w:p w14:paraId="462CF50D" w14:textId="77777777" w:rsidR="004B5A3F" w:rsidRPr="006F5689" w:rsidRDefault="004B5A3F" w:rsidP="004B5A3F">
            <w:pPr>
              <w:rPr>
                <w:rFonts w:ascii="Arial" w:hAnsi="Arial" w:cs="Arial"/>
                <w:b/>
                <w:sz w:val="22"/>
                <w:szCs w:val="22"/>
              </w:rPr>
            </w:pPr>
          </w:p>
        </w:tc>
        <w:tc>
          <w:tcPr>
            <w:tcW w:w="9072" w:type="dxa"/>
          </w:tcPr>
          <w:p w14:paraId="45C1C88B" w14:textId="61B2799D" w:rsidR="004B5A3F" w:rsidRPr="006C63F0" w:rsidRDefault="006C63F0" w:rsidP="00913918">
            <w:pPr>
              <w:pStyle w:val="ListParagraph"/>
              <w:ind w:left="360" w:hanging="426"/>
              <w:jc w:val="both"/>
              <w:rPr>
                <w:rFonts w:ascii="Arial" w:hAnsi="Arial" w:cs="Arial"/>
                <w:sz w:val="22"/>
                <w:szCs w:val="22"/>
              </w:rPr>
            </w:pPr>
            <w:r w:rsidRPr="006C63F0">
              <w:rPr>
                <w:rFonts w:ascii="Arial" w:hAnsi="Arial" w:cs="Arial"/>
                <w:sz w:val="22"/>
                <w:szCs w:val="22"/>
              </w:rPr>
              <w:t>There have been no planning applications requiring comment since my last report.</w:t>
            </w:r>
          </w:p>
        </w:tc>
      </w:tr>
      <w:tr w:rsidR="004B5A3F" w:rsidRPr="006F5689" w14:paraId="4B29B38A" w14:textId="77777777" w:rsidTr="009167FA">
        <w:tc>
          <w:tcPr>
            <w:tcW w:w="675" w:type="dxa"/>
          </w:tcPr>
          <w:p w14:paraId="01C48C44" w14:textId="77777777" w:rsidR="004B5A3F" w:rsidRPr="006F5689" w:rsidRDefault="004B5A3F" w:rsidP="004B5A3F">
            <w:pPr>
              <w:rPr>
                <w:rFonts w:ascii="Arial" w:hAnsi="Arial" w:cs="Arial"/>
                <w:b/>
                <w:sz w:val="22"/>
                <w:szCs w:val="22"/>
              </w:rPr>
            </w:pPr>
          </w:p>
        </w:tc>
        <w:tc>
          <w:tcPr>
            <w:tcW w:w="9072" w:type="dxa"/>
          </w:tcPr>
          <w:p w14:paraId="6C45C1D3" w14:textId="3A65BAFE" w:rsidR="004B5A3F" w:rsidRDefault="004B5A3F" w:rsidP="00913918">
            <w:pPr>
              <w:pStyle w:val="ListParagraph"/>
              <w:ind w:left="360"/>
              <w:jc w:val="both"/>
              <w:rPr>
                <w:rFonts w:ascii="Arial" w:hAnsi="Arial" w:cs="Arial"/>
                <w:sz w:val="22"/>
                <w:szCs w:val="22"/>
              </w:rPr>
            </w:pPr>
          </w:p>
        </w:tc>
      </w:tr>
      <w:tr w:rsidR="00913918" w:rsidRPr="006F5689" w14:paraId="76AC174A" w14:textId="77777777" w:rsidTr="009167FA">
        <w:tc>
          <w:tcPr>
            <w:tcW w:w="675" w:type="dxa"/>
          </w:tcPr>
          <w:p w14:paraId="3ED8EE5C" w14:textId="7AD8A9A8" w:rsidR="00913918" w:rsidRPr="00072085" w:rsidRDefault="00072085" w:rsidP="00072085">
            <w:pPr>
              <w:rPr>
                <w:rFonts w:ascii="Arial" w:hAnsi="Arial" w:cs="Arial"/>
                <w:b/>
                <w:sz w:val="22"/>
                <w:szCs w:val="22"/>
              </w:rPr>
            </w:pPr>
            <w:r>
              <w:rPr>
                <w:rFonts w:ascii="Arial" w:hAnsi="Arial" w:cs="Arial"/>
                <w:b/>
                <w:sz w:val="22"/>
                <w:szCs w:val="22"/>
              </w:rPr>
              <w:t>4.8</w:t>
            </w:r>
          </w:p>
        </w:tc>
        <w:tc>
          <w:tcPr>
            <w:tcW w:w="9072" w:type="dxa"/>
          </w:tcPr>
          <w:p w14:paraId="233D0316" w14:textId="740EF4FC" w:rsidR="00913918" w:rsidRPr="00913918" w:rsidRDefault="006C63F0" w:rsidP="00913918">
            <w:pPr>
              <w:jc w:val="both"/>
              <w:rPr>
                <w:rFonts w:ascii="Arial" w:hAnsi="Arial" w:cs="Arial"/>
                <w:sz w:val="22"/>
                <w:szCs w:val="22"/>
              </w:rPr>
            </w:pPr>
            <w:r w:rsidRPr="008F4692">
              <w:rPr>
                <w:rFonts w:ascii="Arial" w:hAnsi="Arial" w:cs="Arial"/>
                <w:sz w:val="22"/>
                <w:szCs w:val="22"/>
              </w:rPr>
              <w:t>Special Levy invoice for £10132.06 for 2025/26 has been submitted to Shropshire Council but has not yet paid</w:t>
            </w:r>
            <w:r>
              <w:rPr>
                <w:rFonts w:ascii="Arial" w:hAnsi="Arial" w:cs="Arial"/>
                <w:sz w:val="22"/>
                <w:szCs w:val="22"/>
              </w:rPr>
              <w:t>.</w:t>
            </w:r>
          </w:p>
        </w:tc>
      </w:tr>
      <w:tr w:rsidR="006C63F0" w:rsidRPr="006F5689" w14:paraId="5944A34D" w14:textId="77777777" w:rsidTr="009167FA">
        <w:tc>
          <w:tcPr>
            <w:tcW w:w="675" w:type="dxa"/>
          </w:tcPr>
          <w:p w14:paraId="41632E32" w14:textId="77777777" w:rsidR="006C63F0" w:rsidRPr="006F5689" w:rsidRDefault="006C63F0" w:rsidP="006C63F0">
            <w:pPr>
              <w:pStyle w:val="ListParagraph"/>
              <w:ind w:left="360"/>
              <w:rPr>
                <w:rFonts w:ascii="Arial" w:hAnsi="Arial" w:cs="Arial"/>
                <w:b/>
                <w:sz w:val="22"/>
                <w:szCs w:val="22"/>
              </w:rPr>
            </w:pPr>
          </w:p>
        </w:tc>
        <w:tc>
          <w:tcPr>
            <w:tcW w:w="9072" w:type="dxa"/>
          </w:tcPr>
          <w:p w14:paraId="14F0143A" w14:textId="77777777" w:rsidR="006C63F0" w:rsidRPr="008F4692" w:rsidRDefault="006C63F0" w:rsidP="00913918">
            <w:pPr>
              <w:jc w:val="both"/>
              <w:rPr>
                <w:rFonts w:ascii="Arial" w:hAnsi="Arial" w:cs="Arial"/>
                <w:sz w:val="22"/>
                <w:szCs w:val="22"/>
              </w:rPr>
            </w:pPr>
          </w:p>
        </w:tc>
      </w:tr>
      <w:tr w:rsidR="00913918" w:rsidRPr="006F5689" w14:paraId="786E1245" w14:textId="77777777" w:rsidTr="009167FA">
        <w:tc>
          <w:tcPr>
            <w:tcW w:w="675" w:type="dxa"/>
          </w:tcPr>
          <w:p w14:paraId="6249BE0B" w14:textId="42B0DEC6" w:rsidR="00913918" w:rsidRPr="00072085" w:rsidRDefault="00072085" w:rsidP="00072085">
            <w:pPr>
              <w:rPr>
                <w:rFonts w:ascii="Arial" w:hAnsi="Arial" w:cs="Arial"/>
                <w:b/>
                <w:sz w:val="22"/>
                <w:szCs w:val="22"/>
              </w:rPr>
            </w:pPr>
            <w:r>
              <w:rPr>
                <w:rFonts w:ascii="Arial" w:hAnsi="Arial" w:cs="Arial"/>
                <w:b/>
                <w:sz w:val="22"/>
                <w:szCs w:val="22"/>
              </w:rPr>
              <w:t>4.9</w:t>
            </w:r>
          </w:p>
        </w:tc>
        <w:tc>
          <w:tcPr>
            <w:tcW w:w="9072" w:type="dxa"/>
          </w:tcPr>
          <w:p w14:paraId="4EA3F6FA" w14:textId="77777777" w:rsidR="00913918" w:rsidRDefault="006C63F0" w:rsidP="006C63F0">
            <w:pPr>
              <w:jc w:val="both"/>
              <w:rPr>
                <w:rFonts w:ascii="Arial" w:hAnsi="Arial" w:cs="Arial"/>
                <w:sz w:val="22"/>
                <w:szCs w:val="22"/>
              </w:rPr>
            </w:pPr>
            <w:r>
              <w:rPr>
                <w:rFonts w:ascii="Arial" w:hAnsi="Arial" w:cs="Arial"/>
                <w:sz w:val="22"/>
                <w:szCs w:val="22"/>
              </w:rPr>
              <w:t>The Clerk reported that he had recently been informed that following the recent Shropshire Council elections</w:t>
            </w:r>
            <w:r w:rsidR="0032294C">
              <w:rPr>
                <w:rFonts w:ascii="Arial" w:hAnsi="Arial" w:cs="Arial"/>
                <w:sz w:val="22"/>
                <w:szCs w:val="22"/>
              </w:rPr>
              <w:t>, their representatives appointed to the Board are:</w:t>
            </w:r>
          </w:p>
          <w:p w14:paraId="4ABE2E85" w14:textId="77777777" w:rsidR="0032294C" w:rsidRDefault="0032294C" w:rsidP="006C63F0">
            <w:pPr>
              <w:jc w:val="both"/>
              <w:rPr>
                <w:rFonts w:ascii="Arial" w:hAnsi="Arial" w:cs="Arial"/>
                <w:sz w:val="22"/>
                <w:szCs w:val="22"/>
              </w:rPr>
            </w:pPr>
          </w:p>
          <w:p w14:paraId="5FB229D3" w14:textId="3CA4AD07" w:rsidR="0032294C" w:rsidRDefault="0032294C" w:rsidP="0032294C">
            <w:pPr>
              <w:jc w:val="both"/>
              <w:rPr>
                <w:rFonts w:ascii="Arial" w:hAnsi="Arial" w:cs="Arial"/>
                <w:sz w:val="22"/>
                <w:szCs w:val="22"/>
              </w:rPr>
            </w:pPr>
            <w:r>
              <w:rPr>
                <w:rFonts w:ascii="Arial" w:hAnsi="Arial" w:cs="Arial"/>
                <w:sz w:val="22"/>
                <w:szCs w:val="22"/>
              </w:rPr>
              <w:t>Duncan Borrowman – Lib Dem - Llanymynech and Pant Division</w:t>
            </w:r>
          </w:p>
          <w:p w14:paraId="47DC556D" w14:textId="77777777" w:rsidR="0032294C" w:rsidRDefault="0032294C" w:rsidP="0032294C">
            <w:pPr>
              <w:jc w:val="both"/>
              <w:rPr>
                <w:rFonts w:ascii="Arial" w:hAnsi="Arial" w:cs="Arial"/>
                <w:sz w:val="22"/>
                <w:szCs w:val="22"/>
              </w:rPr>
            </w:pPr>
            <w:r>
              <w:rPr>
                <w:rFonts w:ascii="Arial" w:hAnsi="Arial" w:cs="Arial"/>
                <w:sz w:val="22"/>
                <w:szCs w:val="22"/>
              </w:rPr>
              <w:t>Ed Potter – Conservative – Loton Division</w:t>
            </w:r>
          </w:p>
          <w:p w14:paraId="4DE40E2A" w14:textId="77777777" w:rsidR="0032294C" w:rsidRDefault="0032294C" w:rsidP="0032294C">
            <w:pPr>
              <w:jc w:val="both"/>
              <w:rPr>
                <w:rFonts w:ascii="Arial" w:hAnsi="Arial" w:cs="Arial"/>
                <w:sz w:val="22"/>
                <w:szCs w:val="22"/>
              </w:rPr>
            </w:pPr>
          </w:p>
          <w:p w14:paraId="420C999E" w14:textId="60BC8E1C" w:rsidR="0032294C" w:rsidRPr="006C63F0" w:rsidRDefault="0032294C" w:rsidP="0032294C">
            <w:pPr>
              <w:jc w:val="both"/>
              <w:rPr>
                <w:rFonts w:ascii="Arial" w:hAnsi="Arial" w:cs="Arial"/>
                <w:sz w:val="22"/>
                <w:szCs w:val="22"/>
              </w:rPr>
            </w:pPr>
            <w:r>
              <w:rPr>
                <w:rFonts w:ascii="Arial" w:hAnsi="Arial" w:cs="Arial"/>
                <w:sz w:val="22"/>
                <w:szCs w:val="22"/>
              </w:rPr>
              <w:t>The Clerk would write to them welcoming them to the Board and explaining the work of the Board and invite them to the next Board meeting in October.</w:t>
            </w:r>
          </w:p>
        </w:tc>
      </w:tr>
      <w:tr w:rsidR="006C63F0" w:rsidRPr="006F5689" w14:paraId="70F5BD5C" w14:textId="77777777" w:rsidTr="009167FA">
        <w:tc>
          <w:tcPr>
            <w:tcW w:w="675" w:type="dxa"/>
          </w:tcPr>
          <w:p w14:paraId="021586E4" w14:textId="77777777" w:rsidR="006C63F0" w:rsidRPr="006F5689" w:rsidRDefault="006C63F0" w:rsidP="004B5A3F">
            <w:pPr>
              <w:rPr>
                <w:rFonts w:ascii="Arial" w:hAnsi="Arial" w:cs="Arial"/>
                <w:b/>
                <w:sz w:val="22"/>
                <w:szCs w:val="22"/>
              </w:rPr>
            </w:pPr>
          </w:p>
        </w:tc>
        <w:tc>
          <w:tcPr>
            <w:tcW w:w="9072" w:type="dxa"/>
          </w:tcPr>
          <w:p w14:paraId="0EE48CAF" w14:textId="77777777" w:rsidR="006C63F0" w:rsidRDefault="006C63F0" w:rsidP="00913918">
            <w:pPr>
              <w:pStyle w:val="ListParagraph"/>
              <w:ind w:left="360"/>
              <w:jc w:val="both"/>
              <w:rPr>
                <w:rFonts w:ascii="Arial" w:hAnsi="Arial" w:cs="Arial"/>
                <w:sz w:val="22"/>
                <w:szCs w:val="22"/>
              </w:rPr>
            </w:pPr>
          </w:p>
        </w:tc>
      </w:tr>
      <w:tr w:rsidR="00913918" w:rsidRPr="006F5689" w14:paraId="4F82B659" w14:textId="77777777" w:rsidTr="009167FA">
        <w:tc>
          <w:tcPr>
            <w:tcW w:w="675" w:type="dxa"/>
          </w:tcPr>
          <w:p w14:paraId="452C4037" w14:textId="77777777" w:rsidR="00913918" w:rsidRPr="006F5689" w:rsidRDefault="00913918" w:rsidP="0062228E">
            <w:pPr>
              <w:pStyle w:val="ListParagraph"/>
              <w:numPr>
                <w:ilvl w:val="0"/>
                <w:numId w:val="1"/>
              </w:numPr>
              <w:rPr>
                <w:rFonts w:ascii="Arial" w:hAnsi="Arial" w:cs="Arial"/>
                <w:b/>
                <w:sz w:val="22"/>
                <w:szCs w:val="22"/>
              </w:rPr>
            </w:pPr>
          </w:p>
        </w:tc>
        <w:tc>
          <w:tcPr>
            <w:tcW w:w="9072" w:type="dxa"/>
          </w:tcPr>
          <w:p w14:paraId="4DA86049" w14:textId="18393630" w:rsidR="00913918" w:rsidRPr="0062228E" w:rsidRDefault="0062228E" w:rsidP="0062228E">
            <w:pPr>
              <w:jc w:val="both"/>
              <w:rPr>
                <w:rFonts w:ascii="Arial" w:hAnsi="Arial" w:cs="Arial"/>
                <w:b/>
                <w:bCs/>
                <w:sz w:val="22"/>
                <w:szCs w:val="22"/>
              </w:rPr>
            </w:pPr>
            <w:r>
              <w:rPr>
                <w:rFonts w:ascii="Arial" w:hAnsi="Arial" w:cs="Arial"/>
                <w:b/>
                <w:bCs/>
                <w:sz w:val="22"/>
                <w:szCs w:val="22"/>
              </w:rPr>
              <w:t>Surveyor’s Report</w:t>
            </w:r>
          </w:p>
        </w:tc>
      </w:tr>
      <w:tr w:rsidR="0062228E" w:rsidRPr="006F5689" w14:paraId="0460E2FE" w14:textId="77777777" w:rsidTr="009167FA">
        <w:tc>
          <w:tcPr>
            <w:tcW w:w="675" w:type="dxa"/>
          </w:tcPr>
          <w:p w14:paraId="18FE29EE" w14:textId="77777777" w:rsidR="0062228E" w:rsidRPr="006F5689" w:rsidRDefault="0062228E" w:rsidP="004B5A3F">
            <w:pPr>
              <w:rPr>
                <w:rFonts w:ascii="Arial" w:hAnsi="Arial" w:cs="Arial"/>
                <w:b/>
                <w:sz w:val="22"/>
                <w:szCs w:val="22"/>
              </w:rPr>
            </w:pPr>
          </w:p>
        </w:tc>
        <w:tc>
          <w:tcPr>
            <w:tcW w:w="9072" w:type="dxa"/>
          </w:tcPr>
          <w:p w14:paraId="699B42DC" w14:textId="77777777" w:rsidR="0062228E" w:rsidRDefault="0062228E" w:rsidP="00913918">
            <w:pPr>
              <w:pStyle w:val="ListParagraph"/>
              <w:ind w:left="360"/>
              <w:jc w:val="both"/>
              <w:rPr>
                <w:rFonts w:ascii="Arial" w:hAnsi="Arial" w:cs="Arial"/>
                <w:sz w:val="22"/>
                <w:szCs w:val="22"/>
              </w:rPr>
            </w:pPr>
          </w:p>
        </w:tc>
      </w:tr>
      <w:tr w:rsidR="0062228E" w:rsidRPr="006F5689" w14:paraId="1F63AD45" w14:textId="77777777" w:rsidTr="009167FA">
        <w:tc>
          <w:tcPr>
            <w:tcW w:w="675" w:type="dxa"/>
          </w:tcPr>
          <w:p w14:paraId="13F0E16C" w14:textId="77777777" w:rsidR="0062228E" w:rsidRPr="00242AF2" w:rsidRDefault="0062228E">
            <w:pPr>
              <w:pStyle w:val="ListParagraph"/>
              <w:numPr>
                <w:ilvl w:val="0"/>
                <w:numId w:val="6"/>
              </w:numPr>
              <w:rPr>
                <w:rFonts w:ascii="Arial" w:hAnsi="Arial" w:cs="Arial"/>
                <w:b/>
                <w:sz w:val="22"/>
                <w:szCs w:val="22"/>
              </w:rPr>
            </w:pPr>
          </w:p>
        </w:tc>
        <w:tc>
          <w:tcPr>
            <w:tcW w:w="9072" w:type="dxa"/>
          </w:tcPr>
          <w:p w14:paraId="1B04BA16" w14:textId="682A53B5" w:rsidR="0062228E" w:rsidRPr="00816097" w:rsidRDefault="00242AF2" w:rsidP="00242AF2">
            <w:pPr>
              <w:rPr>
                <w:rFonts w:ascii="Arial" w:hAnsi="Arial" w:cs="Arial"/>
                <w:sz w:val="22"/>
                <w:szCs w:val="22"/>
                <w:u w:val="single"/>
                <w:lang w:val="en-US"/>
              </w:rPr>
            </w:pPr>
            <w:r w:rsidRPr="00816097">
              <w:rPr>
                <w:rFonts w:ascii="Arial" w:hAnsi="Arial" w:cs="Arial"/>
                <w:sz w:val="22"/>
                <w:szCs w:val="22"/>
                <w:u w:val="single"/>
                <w:lang w:val="en-US"/>
              </w:rPr>
              <w:t>Proposed Maintenance Schedule – 2025/26</w:t>
            </w:r>
          </w:p>
        </w:tc>
      </w:tr>
      <w:tr w:rsidR="004B5A3F" w:rsidRPr="006F5689" w14:paraId="77F9CDC9" w14:textId="77777777" w:rsidTr="009167FA">
        <w:tc>
          <w:tcPr>
            <w:tcW w:w="675" w:type="dxa"/>
          </w:tcPr>
          <w:p w14:paraId="40E29EB2" w14:textId="77777777" w:rsidR="004B5A3F" w:rsidRPr="006F5689" w:rsidRDefault="004B5A3F" w:rsidP="004B5A3F">
            <w:pPr>
              <w:rPr>
                <w:rFonts w:ascii="Arial" w:hAnsi="Arial" w:cs="Arial"/>
                <w:b/>
                <w:sz w:val="22"/>
                <w:szCs w:val="22"/>
              </w:rPr>
            </w:pPr>
          </w:p>
        </w:tc>
        <w:tc>
          <w:tcPr>
            <w:tcW w:w="9072" w:type="dxa"/>
          </w:tcPr>
          <w:p w14:paraId="50EEE5FC" w14:textId="7E607E17" w:rsidR="004B5A3F" w:rsidRPr="00913918" w:rsidRDefault="004B5A3F" w:rsidP="00913918">
            <w:pPr>
              <w:jc w:val="both"/>
              <w:rPr>
                <w:rFonts w:ascii="Arial" w:hAnsi="Arial" w:cs="Arial"/>
                <w:sz w:val="22"/>
                <w:szCs w:val="22"/>
              </w:rPr>
            </w:pPr>
          </w:p>
        </w:tc>
      </w:tr>
      <w:tr w:rsidR="004B5A3F" w:rsidRPr="006F5689" w14:paraId="7C87D9A6" w14:textId="77777777" w:rsidTr="009167FA">
        <w:tc>
          <w:tcPr>
            <w:tcW w:w="675" w:type="dxa"/>
          </w:tcPr>
          <w:p w14:paraId="540EB57F" w14:textId="77777777" w:rsidR="004B5A3F" w:rsidRDefault="004B5A3F" w:rsidP="00593186">
            <w:pPr>
              <w:rPr>
                <w:rFonts w:ascii="Arial" w:hAnsi="Arial" w:cs="Arial"/>
                <w:b/>
                <w:sz w:val="22"/>
                <w:szCs w:val="22"/>
              </w:rPr>
            </w:pPr>
          </w:p>
          <w:p w14:paraId="1945AC61" w14:textId="77777777" w:rsidR="00593186" w:rsidRDefault="00593186" w:rsidP="00593186">
            <w:pPr>
              <w:rPr>
                <w:rFonts w:ascii="Arial" w:hAnsi="Arial" w:cs="Arial"/>
                <w:b/>
                <w:sz w:val="22"/>
                <w:szCs w:val="22"/>
              </w:rPr>
            </w:pPr>
          </w:p>
          <w:p w14:paraId="1E344D29" w14:textId="77777777" w:rsidR="00593186" w:rsidRDefault="00593186" w:rsidP="00593186">
            <w:pPr>
              <w:rPr>
                <w:rFonts w:ascii="Arial" w:hAnsi="Arial" w:cs="Arial"/>
                <w:b/>
                <w:sz w:val="22"/>
                <w:szCs w:val="22"/>
              </w:rPr>
            </w:pPr>
          </w:p>
          <w:p w14:paraId="038E1F75" w14:textId="77777777" w:rsidR="00593186" w:rsidRDefault="00593186" w:rsidP="00593186">
            <w:pPr>
              <w:rPr>
                <w:rFonts w:ascii="Arial" w:hAnsi="Arial" w:cs="Arial"/>
                <w:b/>
                <w:sz w:val="22"/>
                <w:szCs w:val="22"/>
              </w:rPr>
            </w:pPr>
          </w:p>
          <w:p w14:paraId="47BA33C4" w14:textId="77777777" w:rsidR="00593186" w:rsidRDefault="00593186" w:rsidP="00593186">
            <w:pPr>
              <w:rPr>
                <w:rFonts w:ascii="Arial" w:hAnsi="Arial" w:cs="Arial"/>
                <w:b/>
                <w:sz w:val="22"/>
                <w:szCs w:val="22"/>
              </w:rPr>
            </w:pPr>
          </w:p>
          <w:p w14:paraId="11C5CDEA" w14:textId="77777777" w:rsidR="00593186" w:rsidRDefault="00593186" w:rsidP="00593186">
            <w:pPr>
              <w:rPr>
                <w:rFonts w:ascii="Arial" w:hAnsi="Arial" w:cs="Arial"/>
                <w:b/>
                <w:sz w:val="22"/>
                <w:szCs w:val="22"/>
              </w:rPr>
            </w:pPr>
          </w:p>
          <w:p w14:paraId="04E4B0F1" w14:textId="77777777" w:rsidR="00593186" w:rsidRDefault="00593186" w:rsidP="00593186">
            <w:pPr>
              <w:rPr>
                <w:rFonts w:ascii="Arial" w:hAnsi="Arial" w:cs="Arial"/>
                <w:b/>
                <w:sz w:val="22"/>
                <w:szCs w:val="22"/>
              </w:rPr>
            </w:pPr>
          </w:p>
          <w:p w14:paraId="3ABADF48" w14:textId="77777777" w:rsidR="00593186" w:rsidRDefault="00593186" w:rsidP="00593186">
            <w:pPr>
              <w:rPr>
                <w:rFonts w:ascii="Arial" w:hAnsi="Arial" w:cs="Arial"/>
                <w:b/>
                <w:sz w:val="22"/>
                <w:szCs w:val="22"/>
              </w:rPr>
            </w:pPr>
          </w:p>
          <w:p w14:paraId="681B2488" w14:textId="77777777" w:rsidR="00593186" w:rsidRDefault="00593186" w:rsidP="00593186">
            <w:pPr>
              <w:rPr>
                <w:rFonts w:ascii="Arial" w:hAnsi="Arial" w:cs="Arial"/>
                <w:b/>
                <w:sz w:val="22"/>
                <w:szCs w:val="22"/>
              </w:rPr>
            </w:pPr>
          </w:p>
          <w:p w14:paraId="0C6E4048" w14:textId="77777777" w:rsidR="00593186" w:rsidRDefault="00593186" w:rsidP="00593186">
            <w:pPr>
              <w:rPr>
                <w:rFonts w:ascii="Arial" w:hAnsi="Arial" w:cs="Arial"/>
                <w:b/>
                <w:sz w:val="22"/>
                <w:szCs w:val="22"/>
              </w:rPr>
            </w:pPr>
          </w:p>
          <w:p w14:paraId="5584D31C" w14:textId="77777777" w:rsidR="00593186" w:rsidRDefault="00593186" w:rsidP="00593186">
            <w:pPr>
              <w:rPr>
                <w:rFonts w:ascii="Arial" w:hAnsi="Arial" w:cs="Arial"/>
                <w:b/>
                <w:sz w:val="22"/>
                <w:szCs w:val="22"/>
              </w:rPr>
            </w:pPr>
          </w:p>
          <w:p w14:paraId="1D8CA3EF" w14:textId="77777777" w:rsidR="00593186" w:rsidRDefault="00593186" w:rsidP="00593186">
            <w:pPr>
              <w:rPr>
                <w:rFonts w:ascii="Arial" w:hAnsi="Arial" w:cs="Arial"/>
                <w:b/>
                <w:sz w:val="22"/>
                <w:szCs w:val="22"/>
              </w:rPr>
            </w:pPr>
          </w:p>
          <w:p w14:paraId="5383911C" w14:textId="77777777" w:rsidR="00593186" w:rsidRDefault="00593186" w:rsidP="00593186">
            <w:pPr>
              <w:rPr>
                <w:rFonts w:ascii="Arial" w:hAnsi="Arial" w:cs="Arial"/>
                <w:b/>
                <w:sz w:val="22"/>
                <w:szCs w:val="22"/>
              </w:rPr>
            </w:pPr>
          </w:p>
          <w:p w14:paraId="5D7161F7" w14:textId="77777777" w:rsidR="00593186" w:rsidRDefault="00593186" w:rsidP="00593186">
            <w:pPr>
              <w:rPr>
                <w:rFonts w:ascii="Arial" w:hAnsi="Arial" w:cs="Arial"/>
                <w:b/>
                <w:sz w:val="22"/>
                <w:szCs w:val="22"/>
              </w:rPr>
            </w:pPr>
          </w:p>
          <w:p w14:paraId="55FD95B5" w14:textId="77777777" w:rsidR="00593186" w:rsidRDefault="00593186" w:rsidP="00593186">
            <w:pPr>
              <w:rPr>
                <w:rFonts w:ascii="Arial" w:hAnsi="Arial" w:cs="Arial"/>
                <w:b/>
                <w:sz w:val="22"/>
                <w:szCs w:val="22"/>
              </w:rPr>
            </w:pPr>
          </w:p>
          <w:p w14:paraId="50C227F9" w14:textId="77777777" w:rsidR="00593186" w:rsidRDefault="00593186" w:rsidP="00593186">
            <w:pPr>
              <w:rPr>
                <w:rFonts w:ascii="Arial" w:hAnsi="Arial" w:cs="Arial"/>
                <w:b/>
                <w:sz w:val="22"/>
                <w:szCs w:val="22"/>
              </w:rPr>
            </w:pPr>
          </w:p>
          <w:p w14:paraId="46B21751" w14:textId="77777777" w:rsidR="00593186" w:rsidRDefault="00593186" w:rsidP="00593186">
            <w:pPr>
              <w:rPr>
                <w:rFonts w:ascii="Arial" w:hAnsi="Arial" w:cs="Arial"/>
                <w:b/>
                <w:sz w:val="22"/>
                <w:szCs w:val="22"/>
              </w:rPr>
            </w:pPr>
          </w:p>
          <w:p w14:paraId="4DA7C476" w14:textId="77777777" w:rsidR="00593186" w:rsidRDefault="00593186" w:rsidP="00593186">
            <w:pPr>
              <w:rPr>
                <w:rFonts w:ascii="Arial" w:hAnsi="Arial" w:cs="Arial"/>
                <w:b/>
                <w:sz w:val="22"/>
                <w:szCs w:val="22"/>
              </w:rPr>
            </w:pPr>
          </w:p>
          <w:p w14:paraId="0FF8A51E" w14:textId="77777777" w:rsidR="00593186" w:rsidRDefault="00593186" w:rsidP="00593186">
            <w:pPr>
              <w:rPr>
                <w:rFonts w:ascii="Arial" w:hAnsi="Arial" w:cs="Arial"/>
                <w:b/>
                <w:sz w:val="22"/>
                <w:szCs w:val="22"/>
              </w:rPr>
            </w:pPr>
          </w:p>
          <w:p w14:paraId="33A03942" w14:textId="77777777" w:rsidR="00593186" w:rsidRDefault="00593186" w:rsidP="00593186">
            <w:pPr>
              <w:rPr>
                <w:rFonts w:ascii="Arial" w:hAnsi="Arial" w:cs="Arial"/>
                <w:b/>
                <w:sz w:val="22"/>
                <w:szCs w:val="22"/>
              </w:rPr>
            </w:pPr>
          </w:p>
          <w:p w14:paraId="28C6B6FC" w14:textId="77777777" w:rsidR="00593186" w:rsidRDefault="00593186" w:rsidP="00593186">
            <w:pPr>
              <w:rPr>
                <w:rFonts w:ascii="Arial" w:hAnsi="Arial" w:cs="Arial"/>
                <w:b/>
                <w:sz w:val="22"/>
                <w:szCs w:val="22"/>
              </w:rPr>
            </w:pPr>
          </w:p>
          <w:p w14:paraId="5F4122F2" w14:textId="77777777" w:rsidR="000D50E2" w:rsidRDefault="000D50E2" w:rsidP="00593186">
            <w:pPr>
              <w:rPr>
                <w:rFonts w:ascii="Arial" w:hAnsi="Arial" w:cs="Arial"/>
                <w:b/>
                <w:sz w:val="22"/>
                <w:szCs w:val="22"/>
              </w:rPr>
            </w:pPr>
          </w:p>
          <w:p w14:paraId="61055E84" w14:textId="77777777" w:rsidR="000D50E2" w:rsidRDefault="000D50E2" w:rsidP="00593186">
            <w:pPr>
              <w:rPr>
                <w:rFonts w:ascii="Arial" w:hAnsi="Arial" w:cs="Arial"/>
                <w:b/>
                <w:sz w:val="22"/>
                <w:szCs w:val="22"/>
              </w:rPr>
            </w:pPr>
          </w:p>
          <w:p w14:paraId="45587EAC" w14:textId="77777777" w:rsidR="00593186" w:rsidRPr="00593186" w:rsidRDefault="00593186" w:rsidP="0032294C">
            <w:pPr>
              <w:pStyle w:val="ListParagraph"/>
              <w:ind w:left="360"/>
              <w:rPr>
                <w:rFonts w:ascii="Arial" w:hAnsi="Arial" w:cs="Arial"/>
                <w:b/>
                <w:sz w:val="22"/>
                <w:szCs w:val="22"/>
              </w:rPr>
            </w:pPr>
          </w:p>
        </w:tc>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2693"/>
              <w:gridCol w:w="1276"/>
              <w:gridCol w:w="1559"/>
              <w:gridCol w:w="2297"/>
            </w:tblGrid>
            <w:tr w:rsidR="00242AF2" w:rsidRPr="00242AF2" w14:paraId="42CBC06C" w14:textId="77777777" w:rsidTr="009167FA">
              <w:tc>
                <w:tcPr>
                  <w:tcW w:w="1021" w:type="dxa"/>
                </w:tcPr>
                <w:p w14:paraId="76338555" w14:textId="1FF23975"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W/C No                   </w:t>
                  </w:r>
                </w:p>
              </w:tc>
              <w:tc>
                <w:tcPr>
                  <w:tcW w:w="2693" w:type="dxa"/>
                </w:tcPr>
                <w:p w14:paraId="318EF38F" w14:textId="3AF42663"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Name</w:t>
                  </w:r>
                </w:p>
              </w:tc>
              <w:tc>
                <w:tcPr>
                  <w:tcW w:w="1276" w:type="dxa"/>
                </w:tcPr>
                <w:p w14:paraId="54227B28" w14:textId="74EE5EA9"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Length(m)              </w:t>
                  </w:r>
                </w:p>
              </w:tc>
              <w:tc>
                <w:tcPr>
                  <w:tcW w:w="1559" w:type="dxa"/>
                </w:tcPr>
                <w:p w14:paraId="49DB8EF0" w14:textId="7C44D624" w:rsidR="00242AF2" w:rsidRPr="00593186" w:rsidRDefault="00242AF2" w:rsidP="00242AF2">
                  <w:pPr>
                    <w:jc w:val="both"/>
                    <w:rPr>
                      <w:rFonts w:ascii="Arial" w:hAnsi="Arial" w:cs="Arial"/>
                      <w:sz w:val="22"/>
                      <w:szCs w:val="22"/>
                    </w:rPr>
                  </w:pPr>
                  <w:r w:rsidRPr="00593186">
                    <w:rPr>
                      <w:rFonts w:ascii="Arial" w:hAnsi="Arial" w:cs="Arial"/>
                      <w:sz w:val="22"/>
                      <w:szCs w:val="22"/>
                      <w:lang w:val="en-US"/>
                    </w:rPr>
                    <w:t xml:space="preserve">Last Cleaned               </w:t>
                  </w:r>
                </w:p>
              </w:tc>
              <w:tc>
                <w:tcPr>
                  <w:tcW w:w="2297" w:type="dxa"/>
                </w:tcPr>
                <w:p w14:paraId="07076C20" w14:textId="1B9EFA00"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Remarks</w:t>
                  </w:r>
                </w:p>
              </w:tc>
            </w:tr>
            <w:tr w:rsidR="00242AF2" w:rsidRPr="00242AF2" w14:paraId="417BC5C8" w14:textId="77777777" w:rsidTr="009167FA">
              <w:tc>
                <w:tcPr>
                  <w:tcW w:w="1021" w:type="dxa"/>
                </w:tcPr>
                <w:p w14:paraId="58B6C4E0" w14:textId="77777777" w:rsidR="00242AF2" w:rsidRPr="00242AF2" w:rsidRDefault="00242AF2" w:rsidP="00242AF2">
                  <w:pPr>
                    <w:jc w:val="both"/>
                    <w:rPr>
                      <w:rFonts w:ascii="Arial" w:hAnsi="Arial" w:cs="Arial"/>
                      <w:sz w:val="22"/>
                      <w:szCs w:val="22"/>
                    </w:rPr>
                  </w:pPr>
                </w:p>
              </w:tc>
              <w:tc>
                <w:tcPr>
                  <w:tcW w:w="2693" w:type="dxa"/>
                </w:tcPr>
                <w:p w14:paraId="76ABA9A0" w14:textId="77777777" w:rsidR="00242AF2" w:rsidRPr="00242AF2" w:rsidRDefault="00242AF2" w:rsidP="00242AF2">
                  <w:pPr>
                    <w:jc w:val="both"/>
                    <w:rPr>
                      <w:rFonts w:ascii="Arial" w:hAnsi="Arial" w:cs="Arial"/>
                      <w:sz w:val="22"/>
                      <w:szCs w:val="22"/>
                    </w:rPr>
                  </w:pPr>
                </w:p>
              </w:tc>
              <w:tc>
                <w:tcPr>
                  <w:tcW w:w="1276" w:type="dxa"/>
                </w:tcPr>
                <w:p w14:paraId="329760AD" w14:textId="77777777" w:rsidR="00242AF2" w:rsidRPr="00242AF2" w:rsidRDefault="00242AF2" w:rsidP="00242AF2">
                  <w:pPr>
                    <w:jc w:val="both"/>
                    <w:rPr>
                      <w:rFonts w:ascii="Arial" w:hAnsi="Arial" w:cs="Arial"/>
                      <w:sz w:val="22"/>
                      <w:szCs w:val="22"/>
                    </w:rPr>
                  </w:pPr>
                </w:p>
              </w:tc>
              <w:tc>
                <w:tcPr>
                  <w:tcW w:w="1559" w:type="dxa"/>
                </w:tcPr>
                <w:p w14:paraId="7464A8EF" w14:textId="77777777" w:rsidR="00242AF2" w:rsidRPr="00593186" w:rsidRDefault="00242AF2" w:rsidP="00242AF2">
                  <w:pPr>
                    <w:jc w:val="both"/>
                    <w:rPr>
                      <w:rFonts w:ascii="Arial" w:hAnsi="Arial" w:cs="Arial"/>
                      <w:sz w:val="22"/>
                      <w:szCs w:val="22"/>
                    </w:rPr>
                  </w:pPr>
                </w:p>
              </w:tc>
              <w:tc>
                <w:tcPr>
                  <w:tcW w:w="2297" w:type="dxa"/>
                </w:tcPr>
                <w:p w14:paraId="54B1BBBB" w14:textId="77777777" w:rsidR="00242AF2" w:rsidRPr="00242AF2" w:rsidRDefault="00242AF2" w:rsidP="00242AF2">
                  <w:pPr>
                    <w:jc w:val="both"/>
                    <w:rPr>
                      <w:rFonts w:ascii="Arial" w:hAnsi="Arial" w:cs="Arial"/>
                      <w:sz w:val="22"/>
                      <w:szCs w:val="22"/>
                    </w:rPr>
                  </w:pPr>
                </w:p>
              </w:tc>
            </w:tr>
            <w:tr w:rsidR="00242AF2" w:rsidRPr="00242AF2" w14:paraId="783D73B7" w14:textId="77777777" w:rsidTr="009167FA">
              <w:tc>
                <w:tcPr>
                  <w:tcW w:w="1021" w:type="dxa"/>
                </w:tcPr>
                <w:p w14:paraId="2C0F128D" w14:textId="79EA5458" w:rsidR="00242AF2" w:rsidRPr="00242AF2" w:rsidRDefault="00242AF2" w:rsidP="00242AF2">
                  <w:pPr>
                    <w:jc w:val="both"/>
                    <w:rPr>
                      <w:rFonts w:ascii="Arial" w:hAnsi="Arial" w:cs="Arial"/>
                      <w:sz w:val="22"/>
                      <w:szCs w:val="22"/>
                    </w:rPr>
                  </w:pPr>
                  <w:r w:rsidRPr="00242AF2">
                    <w:rPr>
                      <w:rFonts w:ascii="Arial" w:hAnsi="Arial" w:cs="Arial"/>
                      <w:sz w:val="22"/>
                      <w:szCs w:val="22"/>
                    </w:rPr>
                    <w:t>6</w:t>
                  </w:r>
                </w:p>
              </w:tc>
              <w:tc>
                <w:tcPr>
                  <w:tcW w:w="2693" w:type="dxa"/>
                </w:tcPr>
                <w:p w14:paraId="59476B0F" w14:textId="3FD69A31"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Upper </w:t>
                  </w:r>
                  <w:proofErr w:type="spellStart"/>
                  <w:r w:rsidRPr="00242AF2">
                    <w:rPr>
                      <w:rFonts w:ascii="Arial" w:hAnsi="Arial" w:cs="Arial"/>
                      <w:sz w:val="22"/>
                      <w:szCs w:val="22"/>
                      <w:lang w:val="en-US"/>
                    </w:rPr>
                    <w:t>Turfmoor</w:t>
                  </w:r>
                  <w:proofErr w:type="spellEnd"/>
                  <w:r w:rsidRPr="00242AF2">
                    <w:rPr>
                      <w:rFonts w:ascii="Arial" w:hAnsi="Arial" w:cs="Arial"/>
                      <w:sz w:val="22"/>
                      <w:szCs w:val="22"/>
                      <w:lang w:val="en-US"/>
                    </w:rPr>
                    <w:t xml:space="preserve">                           </w:t>
                  </w:r>
                </w:p>
              </w:tc>
              <w:tc>
                <w:tcPr>
                  <w:tcW w:w="1276" w:type="dxa"/>
                </w:tcPr>
                <w:p w14:paraId="23E3155D" w14:textId="2F8A13CB" w:rsidR="00242AF2" w:rsidRPr="00242AF2" w:rsidRDefault="00242AF2" w:rsidP="00242AF2">
                  <w:pPr>
                    <w:jc w:val="both"/>
                    <w:rPr>
                      <w:rFonts w:ascii="Arial" w:hAnsi="Arial" w:cs="Arial"/>
                      <w:sz w:val="22"/>
                      <w:szCs w:val="22"/>
                    </w:rPr>
                  </w:pPr>
                  <w:r w:rsidRPr="00242AF2">
                    <w:rPr>
                      <w:rFonts w:ascii="Arial" w:hAnsi="Arial" w:cs="Arial"/>
                      <w:sz w:val="22"/>
                      <w:szCs w:val="22"/>
                    </w:rPr>
                    <w:t>2425</w:t>
                  </w:r>
                </w:p>
              </w:tc>
              <w:tc>
                <w:tcPr>
                  <w:tcW w:w="1559" w:type="dxa"/>
                </w:tcPr>
                <w:p w14:paraId="59B74E60" w14:textId="431D330A"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68469E8D" w14:textId="77777777" w:rsidR="00242AF2" w:rsidRPr="00242AF2" w:rsidRDefault="00242AF2" w:rsidP="00242AF2">
                  <w:pPr>
                    <w:jc w:val="both"/>
                    <w:rPr>
                      <w:rFonts w:ascii="Arial" w:hAnsi="Arial" w:cs="Arial"/>
                      <w:sz w:val="22"/>
                      <w:szCs w:val="22"/>
                    </w:rPr>
                  </w:pPr>
                </w:p>
              </w:tc>
            </w:tr>
            <w:tr w:rsidR="00242AF2" w:rsidRPr="00242AF2" w14:paraId="6CFB2F23" w14:textId="77777777" w:rsidTr="009167FA">
              <w:tc>
                <w:tcPr>
                  <w:tcW w:w="1021" w:type="dxa"/>
                </w:tcPr>
                <w:p w14:paraId="33CE40A3" w14:textId="77777777" w:rsidR="00242AF2" w:rsidRPr="00242AF2" w:rsidRDefault="00242AF2" w:rsidP="00242AF2">
                  <w:pPr>
                    <w:jc w:val="both"/>
                    <w:rPr>
                      <w:rFonts w:ascii="Arial" w:hAnsi="Arial" w:cs="Arial"/>
                      <w:sz w:val="22"/>
                      <w:szCs w:val="22"/>
                    </w:rPr>
                  </w:pPr>
                </w:p>
              </w:tc>
              <w:tc>
                <w:tcPr>
                  <w:tcW w:w="2693" w:type="dxa"/>
                </w:tcPr>
                <w:p w14:paraId="0A92887B" w14:textId="77777777" w:rsidR="00242AF2" w:rsidRPr="00242AF2" w:rsidRDefault="00242AF2" w:rsidP="00242AF2">
                  <w:pPr>
                    <w:jc w:val="both"/>
                    <w:rPr>
                      <w:rFonts w:ascii="Arial" w:hAnsi="Arial" w:cs="Arial"/>
                      <w:sz w:val="22"/>
                      <w:szCs w:val="22"/>
                    </w:rPr>
                  </w:pPr>
                </w:p>
              </w:tc>
              <w:tc>
                <w:tcPr>
                  <w:tcW w:w="1276" w:type="dxa"/>
                </w:tcPr>
                <w:p w14:paraId="328A934D" w14:textId="77777777" w:rsidR="00242AF2" w:rsidRPr="00242AF2" w:rsidRDefault="00242AF2" w:rsidP="00242AF2">
                  <w:pPr>
                    <w:jc w:val="both"/>
                    <w:rPr>
                      <w:rFonts w:ascii="Arial" w:hAnsi="Arial" w:cs="Arial"/>
                      <w:sz w:val="22"/>
                      <w:szCs w:val="22"/>
                    </w:rPr>
                  </w:pPr>
                </w:p>
              </w:tc>
              <w:tc>
                <w:tcPr>
                  <w:tcW w:w="1559" w:type="dxa"/>
                </w:tcPr>
                <w:p w14:paraId="0941C8CB" w14:textId="77777777" w:rsidR="00242AF2" w:rsidRPr="00242AF2" w:rsidRDefault="00242AF2" w:rsidP="00242AF2">
                  <w:pPr>
                    <w:jc w:val="both"/>
                    <w:rPr>
                      <w:rFonts w:ascii="Arial" w:hAnsi="Arial" w:cs="Arial"/>
                      <w:sz w:val="22"/>
                      <w:szCs w:val="22"/>
                    </w:rPr>
                  </w:pPr>
                </w:p>
              </w:tc>
              <w:tc>
                <w:tcPr>
                  <w:tcW w:w="2297" w:type="dxa"/>
                </w:tcPr>
                <w:p w14:paraId="3BC0C2BA" w14:textId="77777777" w:rsidR="00242AF2" w:rsidRPr="00242AF2" w:rsidRDefault="00242AF2" w:rsidP="00242AF2">
                  <w:pPr>
                    <w:jc w:val="both"/>
                    <w:rPr>
                      <w:rFonts w:ascii="Arial" w:hAnsi="Arial" w:cs="Arial"/>
                      <w:sz w:val="22"/>
                      <w:szCs w:val="22"/>
                    </w:rPr>
                  </w:pPr>
                </w:p>
              </w:tc>
            </w:tr>
            <w:tr w:rsidR="00242AF2" w:rsidRPr="00242AF2" w14:paraId="46DB8DCF" w14:textId="77777777" w:rsidTr="009167FA">
              <w:tc>
                <w:tcPr>
                  <w:tcW w:w="1021" w:type="dxa"/>
                </w:tcPr>
                <w:p w14:paraId="6DFBBC44" w14:textId="2DB2B9A4" w:rsidR="00242AF2" w:rsidRPr="00242AF2" w:rsidRDefault="00242AF2" w:rsidP="00242AF2">
                  <w:pPr>
                    <w:jc w:val="both"/>
                    <w:rPr>
                      <w:rFonts w:ascii="Arial" w:hAnsi="Arial" w:cs="Arial"/>
                      <w:sz w:val="22"/>
                      <w:szCs w:val="22"/>
                    </w:rPr>
                  </w:pPr>
                  <w:r w:rsidRPr="00242AF2">
                    <w:rPr>
                      <w:rFonts w:ascii="Arial" w:hAnsi="Arial" w:cs="Arial"/>
                      <w:sz w:val="22"/>
                      <w:szCs w:val="22"/>
                    </w:rPr>
                    <w:t>9</w:t>
                  </w:r>
                </w:p>
              </w:tc>
              <w:tc>
                <w:tcPr>
                  <w:tcW w:w="2693" w:type="dxa"/>
                </w:tcPr>
                <w:p w14:paraId="6D7265AD" w14:textId="3B209E25"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Edgerley Sarn                               </w:t>
                  </w:r>
                </w:p>
              </w:tc>
              <w:tc>
                <w:tcPr>
                  <w:tcW w:w="1276" w:type="dxa"/>
                </w:tcPr>
                <w:p w14:paraId="58B38A1E" w14:textId="2AF32942" w:rsidR="00242AF2" w:rsidRPr="00242AF2" w:rsidRDefault="00242AF2" w:rsidP="00242AF2">
                  <w:pPr>
                    <w:jc w:val="both"/>
                    <w:rPr>
                      <w:rFonts w:ascii="Arial" w:hAnsi="Arial" w:cs="Arial"/>
                      <w:sz w:val="22"/>
                      <w:szCs w:val="22"/>
                    </w:rPr>
                  </w:pPr>
                  <w:r w:rsidRPr="00242AF2">
                    <w:rPr>
                      <w:rFonts w:ascii="Arial" w:hAnsi="Arial" w:cs="Arial"/>
                      <w:sz w:val="22"/>
                      <w:szCs w:val="22"/>
                    </w:rPr>
                    <w:t>3260</w:t>
                  </w:r>
                </w:p>
              </w:tc>
              <w:tc>
                <w:tcPr>
                  <w:tcW w:w="1559" w:type="dxa"/>
                </w:tcPr>
                <w:p w14:paraId="7AC68CDE" w14:textId="4D71F85E"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2E171709" w14:textId="77777777" w:rsidR="00242AF2" w:rsidRPr="00242AF2" w:rsidRDefault="00242AF2" w:rsidP="00242AF2">
                  <w:pPr>
                    <w:jc w:val="both"/>
                    <w:rPr>
                      <w:rFonts w:ascii="Arial" w:hAnsi="Arial" w:cs="Arial"/>
                      <w:sz w:val="22"/>
                      <w:szCs w:val="22"/>
                    </w:rPr>
                  </w:pPr>
                </w:p>
              </w:tc>
            </w:tr>
            <w:tr w:rsidR="00242AF2" w:rsidRPr="00242AF2" w14:paraId="6C4231DF" w14:textId="77777777" w:rsidTr="009167FA">
              <w:tc>
                <w:tcPr>
                  <w:tcW w:w="1021" w:type="dxa"/>
                </w:tcPr>
                <w:p w14:paraId="363FF891" w14:textId="77777777" w:rsidR="00242AF2" w:rsidRPr="00242AF2" w:rsidRDefault="00242AF2" w:rsidP="00242AF2">
                  <w:pPr>
                    <w:jc w:val="both"/>
                    <w:rPr>
                      <w:rFonts w:ascii="Arial" w:hAnsi="Arial" w:cs="Arial"/>
                      <w:sz w:val="22"/>
                      <w:szCs w:val="22"/>
                    </w:rPr>
                  </w:pPr>
                </w:p>
              </w:tc>
              <w:tc>
                <w:tcPr>
                  <w:tcW w:w="2693" w:type="dxa"/>
                </w:tcPr>
                <w:p w14:paraId="4F2F9D61" w14:textId="77777777" w:rsidR="00242AF2" w:rsidRPr="00242AF2" w:rsidRDefault="00242AF2" w:rsidP="00242AF2">
                  <w:pPr>
                    <w:jc w:val="both"/>
                    <w:rPr>
                      <w:rFonts w:ascii="Arial" w:hAnsi="Arial" w:cs="Arial"/>
                      <w:sz w:val="22"/>
                      <w:szCs w:val="22"/>
                    </w:rPr>
                  </w:pPr>
                </w:p>
              </w:tc>
              <w:tc>
                <w:tcPr>
                  <w:tcW w:w="1276" w:type="dxa"/>
                </w:tcPr>
                <w:p w14:paraId="70B56FBF" w14:textId="77777777" w:rsidR="00242AF2" w:rsidRPr="00242AF2" w:rsidRDefault="00242AF2" w:rsidP="00242AF2">
                  <w:pPr>
                    <w:jc w:val="both"/>
                    <w:rPr>
                      <w:rFonts w:ascii="Arial" w:hAnsi="Arial" w:cs="Arial"/>
                      <w:sz w:val="22"/>
                      <w:szCs w:val="22"/>
                    </w:rPr>
                  </w:pPr>
                </w:p>
              </w:tc>
              <w:tc>
                <w:tcPr>
                  <w:tcW w:w="1559" w:type="dxa"/>
                </w:tcPr>
                <w:p w14:paraId="7B8CE699" w14:textId="77777777" w:rsidR="00242AF2" w:rsidRPr="00242AF2" w:rsidRDefault="00242AF2" w:rsidP="00242AF2">
                  <w:pPr>
                    <w:jc w:val="both"/>
                    <w:rPr>
                      <w:rFonts w:ascii="Arial" w:hAnsi="Arial" w:cs="Arial"/>
                      <w:sz w:val="22"/>
                      <w:szCs w:val="22"/>
                    </w:rPr>
                  </w:pPr>
                </w:p>
              </w:tc>
              <w:tc>
                <w:tcPr>
                  <w:tcW w:w="2297" w:type="dxa"/>
                </w:tcPr>
                <w:p w14:paraId="6777714B" w14:textId="77777777" w:rsidR="00242AF2" w:rsidRPr="00242AF2" w:rsidRDefault="00242AF2" w:rsidP="00242AF2">
                  <w:pPr>
                    <w:jc w:val="both"/>
                    <w:rPr>
                      <w:rFonts w:ascii="Arial" w:hAnsi="Arial" w:cs="Arial"/>
                      <w:sz w:val="22"/>
                      <w:szCs w:val="22"/>
                    </w:rPr>
                  </w:pPr>
                </w:p>
              </w:tc>
            </w:tr>
            <w:tr w:rsidR="00242AF2" w:rsidRPr="00242AF2" w14:paraId="4DBA635C" w14:textId="77777777" w:rsidTr="009167FA">
              <w:tc>
                <w:tcPr>
                  <w:tcW w:w="1021" w:type="dxa"/>
                </w:tcPr>
                <w:p w14:paraId="4734398D" w14:textId="6110B170" w:rsidR="00242AF2" w:rsidRPr="00242AF2" w:rsidRDefault="00242AF2" w:rsidP="00242AF2">
                  <w:pPr>
                    <w:jc w:val="both"/>
                    <w:rPr>
                      <w:rFonts w:ascii="Arial" w:hAnsi="Arial" w:cs="Arial"/>
                      <w:sz w:val="22"/>
                      <w:szCs w:val="22"/>
                    </w:rPr>
                  </w:pPr>
                  <w:r w:rsidRPr="00242AF2">
                    <w:rPr>
                      <w:rFonts w:ascii="Arial" w:hAnsi="Arial" w:cs="Arial"/>
                      <w:sz w:val="22"/>
                      <w:szCs w:val="22"/>
                    </w:rPr>
                    <w:t>15</w:t>
                  </w:r>
                </w:p>
              </w:tc>
              <w:tc>
                <w:tcPr>
                  <w:tcW w:w="2693" w:type="dxa"/>
                </w:tcPr>
                <w:p w14:paraId="3990BCE0" w14:textId="18785139"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Stonebridge to </w:t>
                  </w:r>
                  <w:proofErr w:type="spellStart"/>
                  <w:r w:rsidRPr="00242AF2">
                    <w:rPr>
                      <w:rFonts w:ascii="Arial" w:hAnsi="Arial" w:cs="Arial"/>
                      <w:sz w:val="22"/>
                      <w:szCs w:val="22"/>
                      <w:lang w:val="en-US"/>
                    </w:rPr>
                    <w:t>Penyparc</w:t>
                  </w:r>
                  <w:proofErr w:type="spellEnd"/>
                  <w:r w:rsidRPr="00242AF2">
                    <w:rPr>
                      <w:rFonts w:ascii="Arial" w:hAnsi="Arial" w:cs="Arial"/>
                      <w:sz w:val="22"/>
                      <w:szCs w:val="22"/>
                      <w:lang w:val="en-US"/>
                    </w:rPr>
                    <w:t xml:space="preserve">           </w:t>
                  </w:r>
                </w:p>
              </w:tc>
              <w:tc>
                <w:tcPr>
                  <w:tcW w:w="1276" w:type="dxa"/>
                </w:tcPr>
                <w:p w14:paraId="00AAB160" w14:textId="5802DD5C" w:rsidR="00242AF2" w:rsidRPr="00242AF2" w:rsidRDefault="00242AF2" w:rsidP="00242AF2">
                  <w:pPr>
                    <w:jc w:val="both"/>
                    <w:rPr>
                      <w:rFonts w:ascii="Arial" w:hAnsi="Arial" w:cs="Arial"/>
                      <w:sz w:val="22"/>
                      <w:szCs w:val="22"/>
                    </w:rPr>
                  </w:pPr>
                  <w:r w:rsidRPr="00242AF2">
                    <w:rPr>
                      <w:rFonts w:ascii="Arial" w:hAnsi="Arial" w:cs="Arial"/>
                      <w:sz w:val="22"/>
                      <w:szCs w:val="22"/>
                    </w:rPr>
                    <w:t>680</w:t>
                  </w:r>
                </w:p>
              </w:tc>
              <w:tc>
                <w:tcPr>
                  <w:tcW w:w="1559" w:type="dxa"/>
                </w:tcPr>
                <w:p w14:paraId="2F6354BE" w14:textId="3EA7CC5F"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10B6BE97" w14:textId="77777777" w:rsidR="00242AF2" w:rsidRPr="00242AF2" w:rsidRDefault="00242AF2" w:rsidP="00242AF2">
                  <w:pPr>
                    <w:jc w:val="both"/>
                    <w:rPr>
                      <w:rFonts w:ascii="Arial" w:hAnsi="Arial" w:cs="Arial"/>
                      <w:sz w:val="22"/>
                      <w:szCs w:val="22"/>
                    </w:rPr>
                  </w:pPr>
                </w:p>
              </w:tc>
            </w:tr>
            <w:tr w:rsidR="00242AF2" w:rsidRPr="00242AF2" w14:paraId="1DD8B430" w14:textId="77777777" w:rsidTr="009167FA">
              <w:tc>
                <w:tcPr>
                  <w:tcW w:w="1021" w:type="dxa"/>
                </w:tcPr>
                <w:p w14:paraId="0799C548" w14:textId="77777777" w:rsidR="00242AF2" w:rsidRPr="00242AF2" w:rsidRDefault="00242AF2" w:rsidP="00242AF2">
                  <w:pPr>
                    <w:jc w:val="both"/>
                    <w:rPr>
                      <w:rFonts w:ascii="Arial" w:hAnsi="Arial" w:cs="Arial"/>
                      <w:sz w:val="22"/>
                      <w:szCs w:val="22"/>
                    </w:rPr>
                  </w:pPr>
                </w:p>
              </w:tc>
              <w:tc>
                <w:tcPr>
                  <w:tcW w:w="2693" w:type="dxa"/>
                </w:tcPr>
                <w:p w14:paraId="31320651" w14:textId="77777777" w:rsidR="00242AF2" w:rsidRPr="00242AF2" w:rsidRDefault="00242AF2" w:rsidP="00242AF2">
                  <w:pPr>
                    <w:jc w:val="both"/>
                    <w:rPr>
                      <w:rFonts w:ascii="Arial" w:hAnsi="Arial" w:cs="Arial"/>
                      <w:sz w:val="22"/>
                      <w:szCs w:val="22"/>
                    </w:rPr>
                  </w:pPr>
                </w:p>
              </w:tc>
              <w:tc>
                <w:tcPr>
                  <w:tcW w:w="1276" w:type="dxa"/>
                </w:tcPr>
                <w:p w14:paraId="67292861" w14:textId="77777777" w:rsidR="00242AF2" w:rsidRPr="00242AF2" w:rsidRDefault="00242AF2" w:rsidP="00242AF2">
                  <w:pPr>
                    <w:jc w:val="both"/>
                    <w:rPr>
                      <w:rFonts w:ascii="Arial" w:hAnsi="Arial" w:cs="Arial"/>
                      <w:sz w:val="22"/>
                      <w:szCs w:val="22"/>
                    </w:rPr>
                  </w:pPr>
                </w:p>
              </w:tc>
              <w:tc>
                <w:tcPr>
                  <w:tcW w:w="1559" w:type="dxa"/>
                </w:tcPr>
                <w:p w14:paraId="30FEF65B" w14:textId="77777777" w:rsidR="00242AF2" w:rsidRPr="00242AF2" w:rsidRDefault="00242AF2" w:rsidP="00242AF2">
                  <w:pPr>
                    <w:jc w:val="both"/>
                    <w:rPr>
                      <w:rFonts w:ascii="Arial" w:hAnsi="Arial" w:cs="Arial"/>
                      <w:sz w:val="22"/>
                      <w:szCs w:val="22"/>
                    </w:rPr>
                  </w:pPr>
                </w:p>
              </w:tc>
              <w:tc>
                <w:tcPr>
                  <w:tcW w:w="2297" w:type="dxa"/>
                </w:tcPr>
                <w:p w14:paraId="403DCC70" w14:textId="77777777" w:rsidR="00242AF2" w:rsidRPr="00242AF2" w:rsidRDefault="00242AF2" w:rsidP="00242AF2">
                  <w:pPr>
                    <w:jc w:val="both"/>
                    <w:rPr>
                      <w:rFonts w:ascii="Arial" w:hAnsi="Arial" w:cs="Arial"/>
                      <w:sz w:val="22"/>
                      <w:szCs w:val="22"/>
                    </w:rPr>
                  </w:pPr>
                </w:p>
              </w:tc>
            </w:tr>
            <w:tr w:rsidR="00242AF2" w:rsidRPr="00242AF2" w14:paraId="0E779C15" w14:textId="77777777" w:rsidTr="009167FA">
              <w:tc>
                <w:tcPr>
                  <w:tcW w:w="1021" w:type="dxa"/>
                </w:tcPr>
                <w:p w14:paraId="67BEBE1D" w14:textId="7514848E" w:rsidR="00242AF2" w:rsidRPr="00242AF2" w:rsidRDefault="00242AF2" w:rsidP="00242AF2">
                  <w:pPr>
                    <w:jc w:val="both"/>
                    <w:rPr>
                      <w:rFonts w:ascii="Arial" w:hAnsi="Arial" w:cs="Arial"/>
                      <w:sz w:val="22"/>
                      <w:szCs w:val="22"/>
                    </w:rPr>
                  </w:pPr>
                  <w:r w:rsidRPr="00242AF2">
                    <w:rPr>
                      <w:rFonts w:ascii="Arial" w:hAnsi="Arial" w:cs="Arial"/>
                      <w:sz w:val="22"/>
                      <w:szCs w:val="22"/>
                    </w:rPr>
                    <w:t>19</w:t>
                  </w:r>
                </w:p>
              </w:tc>
              <w:tc>
                <w:tcPr>
                  <w:tcW w:w="2693" w:type="dxa"/>
                </w:tcPr>
                <w:p w14:paraId="1B904018" w14:textId="4A4D7352" w:rsidR="00242AF2" w:rsidRPr="00242AF2" w:rsidRDefault="00242AF2" w:rsidP="00242AF2">
                  <w:pPr>
                    <w:jc w:val="both"/>
                    <w:rPr>
                      <w:rFonts w:ascii="Arial" w:hAnsi="Arial" w:cs="Arial"/>
                      <w:sz w:val="22"/>
                      <w:szCs w:val="22"/>
                    </w:rPr>
                  </w:pPr>
                  <w:proofErr w:type="spellStart"/>
                  <w:r w:rsidRPr="00242AF2">
                    <w:rPr>
                      <w:rFonts w:ascii="Arial" w:hAnsi="Arial" w:cs="Arial"/>
                      <w:sz w:val="22"/>
                      <w:szCs w:val="22"/>
                      <w:lang w:val="en-US"/>
                    </w:rPr>
                    <w:t>Maesbrook</w:t>
                  </w:r>
                  <w:proofErr w:type="spellEnd"/>
                  <w:r w:rsidRPr="00242AF2">
                    <w:rPr>
                      <w:rFonts w:ascii="Arial" w:hAnsi="Arial" w:cs="Arial"/>
                      <w:sz w:val="22"/>
                      <w:szCs w:val="22"/>
                      <w:lang w:val="en-US"/>
                    </w:rPr>
                    <w:t xml:space="preserve"> </w:t>
                  </w:r>
                  <w:proofErr w:type="spellStart"/>
                  <w:r w:rsidRPr="00242AF2">
                    <w:rPr>
                      <w:rFonts w:ascii="Arial" w:hAnsi="Arial" w:cs="Arial"/>
                      <w:sz w:val="22"/>
                      <w:szCs w:val="22"/>
                      <w:lang w:val="en-US"/>
                    </w:rPr>
                    <w:t>Isaf</w:t>
                  </w:r>
                  <w:proofErr w:type="spellEnd"/>
                  <w:r w:rsidRPr="00242AF2">
                    <w:rPr>
                      <w:rFonts w:ascii="Arial" w:hAnsi="Arial" w:cs="Arial"/>
                      <w:sz w:val="22"/>
                      <w:szCs w:val="22"/>
                      <w:lang w:val="en-US"/>
                    </w:rPr>
                    <w:t xml:space="preserve">                            </w:t>
                  </w:r>
                </w:p>
              </w:tc>
              <w:tc>
                <w:tcPr>
                  <w:tcW w:w="1276" w:type="dxa"/>
                </w:tcPr>
                <w:p w14:paraId="07F79F3B" w14:textId="1CF0855E" w:rsidR="00242AF2" w:rsidRPr="00242AF2" w:rsidRDefault="00242AF2" w:rsidP="00242AF2">
                  <w:pPr>
                    <w:jc w:val="both"/>
                    <w:rPr>
                      <w:rFonts w:ascii="Arial" w:hAnsi="Arial" w:cs="Arial"/>
                      <w:sz w:val="22"/>
                      <w:szCs w:val="22"/>
                    </w:rPr>
                  </w:pPr>
                  <w:r w:rsidRPr="00242AF2">
                    <w:rPr>
                      <w:rFonts w:ascii="Arial" w:hAnsi="Arial" w:cs="Arial"/>
                      <w:sz w:val="22"/>
                      <w:szCs w:val="22"/>
                    </w:rPr>
                    <w:t>3945</w:t>
                  </w:r>
                </w:p>
              </w:tc>
              <w:tc>
                <w:tcPr>
                  <w:tcW w:w="1559" w:type="dxa"/>
                </w:tcPr>
                <w:p w14:paraId="41A44AFD" w14:textId="2C6F8D9D"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56DD9A5C" w14:textId="02D705EF" w:rsidR="00242AF2" w:rsidRPr="00816097" w:rsidRDefault="00593186" w:rsidP="00242AF2">
                  <w:pPr>
                    <w:jc w:val="both"/>
                    <w:rPr>
                      <w:rFonts w:ascii="Arial" w:hAnsi="Arial" w:cs="Arial"/>
                      <w:sz w:val="22"/>
                      <w:szCs w:val="22"/>
                    </w:rPr>
                  </w:pPr>
                  <w:r w:rsidRPr="00816097">
                    <w:rPr>
                      <w:rFonts w:ascii="Arial" w:hAnsi="Arial" w:cs="Arial"/>
                      <w:sz w:val="22"/>
                      <w:szCs w:val="22"/>
                      <w:lang w:val="en-US"/>
                    </w:rPr>
                    <w:t>less 250m done in 2024</w:t>
                  </w:r>
                </w:p>
              </w:tc>
            </w:tr>
            <w:tr w:rsidR="00242AF2" w:rsidRPr="00242AF2" w14:paraId="318883B4" w14:textId="77777777" w:rsidTr="009167FA">
              <w:tc>
                <w:tcPr>
                  <w:tcW w:w="1021" w:type="dxa"/>
                </w:tcPr>
                <w:p w14:paraId="6EF659EB" w14:textId="77777777" w:rsidR="00242AF2" w:rsidRPr="00242AF2" w:rsidRDefault="00242AF2" w:rsidP="00242AF2">
                  <w:pPr>
                    <w:jc w:val="both"/>
                    <w:rPr>
                      <w:rFonts w:ascii="Arial" w:hAnsi="Arial" w:cs="Arial"/>
                      <w:sz w:val="22"/>
                      <w:szCs w:val="22"/>
                    </w:rPr>
                  </w:pPr>
                </w:p>
              </w:tc>
              <w:tc>
                <w:tcPr>
                  <w:tcW w:w="2693" w:type="dxa"/>
                </w:tcPr>
                <w:p w14:paraId="7BE470C6" w14:textId="77777777" w:rsidR="00242AF2" w:rsidRPr="00242AF2" w:rsidRDefault="00242AF2" w:rsidP="00242AF2">
                  <w:pPr>
                    <w:jc w:val="both"/>
                    <w:rPr>
                      <w:rFonts w:ascii="Arial" w:hAnsi="Arial" w:cs="Arial"/>
                      <w:sz w:val="22"/>
                      <w:szCs w:val="22"/>
                    </w:rPr>
                  </w:pPr>
                </w:p>
              </w:tc>
              <w:tc>
                <w:tcPr>
                  <w:tcW w:w="1276" w:type="dxa"/>
                </w:tcPr>
                <w:p w14:paraId="05C7450F" w14:textId="77777777" w:rsidR="00242AF2" w:rsidRPr="00242AF2" w:rsidRDefault="00242AF2" w:rsidP="00242AF2">
                  <w:pPr>
                    <w:jc w:val="both"/>
                    <w:rPr>
                      <w:rFonts w:ascii="Arial" w:hAnsi="Arial" w:cs="Arial"/>
                      <w:sz w:val="22"/>
                      <w:szCs w:val="22"/>
                    </w:rPr>
                  </w:pPr>
                </w:p>
              </w:tc>
              <w:tc>
                <w:tcPr>
                  <w:tcW w:w="1559" w:type="dxa"/>
                </w:tcPr>
                <w:p w14:paraId="48B0FDEE" w14:textId="77777777" w:rsidR="00242AF2" w:rsidRPr="00242AF2" w:rsidRDefault="00242AF2" w:rsidP="00242AF2">
                  <w:pPr>
                    <w:jc w:val="both"/>
                    <w:rPr>
                      <w:rFonts w:ascii="Arial" w:hAnsi="Arial" w:cs="Arial"/>
                      <w:sz w:val="22"/>
                      <w:szCs w:val="22"/>
                    </w:rPr>
                  </w:pPr>
                </w:p>
              </w:tc>
              <w:tc>
                <w:tcPr>
                  <w:tcW w:w="2297" w:type="dxa"/>
                </w:tcPr>
                <w:p w14:paraId="490A771E" w14:textId="77777777" w:rsidR="00242AF2" w:rsidRPr="00242AF2" w:rsidRDefault="00242AF2" w:rsidP="00242AF2">
                  <w:pPr>
                    <w:jc w:val="both"/>
                    <w:rPr>
                      <w:rFonts w:ascii="Arial" w:hAnsi="Arial" w:cs="Arial"/>
                      <w:sz w:val="22"/>
                      <w:szCs w:val="22"/>
                    </w:rPr>
                  </w:pPr>
                </w:p>
              </w:tc>
            </w:tr>
            <w:tr w:rsidR="00242AF2" w:rsidRPr="00242AF2" w14:paraId="1D04F512" w14:textId="77777777" w:rsidTr="009167FA">
              <w:tc>
                <w:tcPr>
                  <w:tcW w:w="1021" w:type="dxa"/>
                </w:tcPr>
                <w:p w14:paraId="740B64A5" w14:textId="18712BE5" w:rsidR="00242AF2" w:rsidRPr="00242AF2" w:rsidRDefault="00242AF2" w:rsidP="00242AF2">
                  <w:pPr>
                    <w:jc w:val="both"/>
                    <w:rPr>
                      <w:rFonts w:ascii="Arial" w:hAnsi="Arial" w:cs="Arial"/>
                      <w:sz w:val="22"/>
                      <w:szCs w:val="22"/>
                    </w:rPr>
                  </w:pPr>
                  <w:r w:rsidRPr="00242AF2">
                    <w:rPr>
                      <w:rFonts w:ascii="Arial" w:hAnsi="Arial" w:cs="Arial"/>
                      <w:sz w:val="22"/>
                      <w:szCs w:val="22"/>
                    </w:rPr>
                    <w:t>21</w:t>
                  </w:r>
                </w:p>
              </w:tc>
              <w:tc>
                <w:tcPr>
                  <w:tcW w:w="2693" w:type="dxa"/>
                </w:tcPr>
                <w:p w14:paraId="7421115D" w14:textId="2DAA2A9C" w:rsidR="00242AF2" w:rsidRPr="00242AF2" w:rsidRDefault="00242AF2" w:rsidP="00242AF2">
                  <w:pPr>
                    <w:jc w:val="both"/>
                    <w:rPr>
                      <w:rFonts w:ascii="Arial" w:hAnsi="Arial" w:cs="Arial"/>
                      <w:sz w:val="22"/>
                      <w:szCs w:val="22"/>
                    </w:rPr>
                  </w:pPr>
                  <w:proofErr w:type="spellStart"/>
                  <w:r w:rsidRPr="00242AF2">
                    <w:rPr>
                      <w:rFonts w:ascii="Arial" w:hAnsi="Arial" w:cs="Arial"/>
                      <w:sz w:val="22"/>
                      <w:szCs w:val="22"/>
                      <w:lang w:val="en-US"/>
                    </w:rPr>
                    <w:t>Pwll</w:t>
                  </w:r>
                  <w:proofErr w:type="spellEnd"/>
                  <w:r w:rsidRPr="00242AF2">
                    <w:rPr>
                      <w:rFonts w:ascii="Arial" w:hAnsi="Arial" w:cs="Arial"/>
                      <w:sz w:val="22"/>
                      <w:szCs w:val="22"/>
                      <w:lang w:val="en-US"/>
                    </w:rPr>
                    <w:t xml:space="preserve">   </w:t>
                  </w:r>
                </w:p>
              </w:tc>
              <w:tc>
                <w:tcPr>
                  <w:tcW w:w="1276" w:type="dxa"/>
                </w:tcPr>
                <w:p w14:paraId="33A40DB4" w14:textId="36BEAA18" w:rsidR="00242AF2" w:rsidRPr="00242AF2" w:rsidRDefault="00242AF2" w:rsidP="00242AF2">
                  <w:pPr>
                    <w:jc w:val="both"/>
                    <w:rPr>
                      <w:rFonts w:ascii="Arial" w:hAnsi="Arial" w:cs="Arial"/>
                      <w:sz w:val="22"/>
                      <w:szCs w:val="22"/>
                    </w:rPr>
                  </w:pPr>
                  <w:r w:rsidRPr="00242AF2">
                    <w:rPr>
                      <w:rFonts w:ascii="Arial" w:hAnsi="Arial" w:cs="Arial"/>
                      <w:sz w:val="22"/>
                      <w:szCs w:val="22"/>
                    </w:rPr>
                    <w:t>900</w:t>
                  </w:r>
                </w:p>
              </w:tc>
              <w:tc>
                <w:tcPr>
                  <w:tcW w:w="1559" w:type="dxa"/>
                </w:tcPr>
                <w:p w14:paraId="37AE820A" w14:textId="539C89FE"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3CBF96B2" w14:textId="77777777" w:rsidR="00242AF2" w:rsidRPr="00242AF2" w:rsidRDefault="00242AF2" w:rsidP="00242AF2">
                  <w:pPr>
                    <w:jc w:val="both"/>
                    <w:rPr>
                      <w:rFonts w:ascii="Arial" w:hAnsi="Arial" w:cs="Arial"/>
                      <w:sz w:val="22"/>
                      <w:szCs w:val="22"/>
                    </w:rPr>
                  </w:pPr>
                </w:p>
              </w:tc>
            </w:tr>
            <w:tr w:rsidR="00242AF2" w:rsidRPr="00242AF2" w14:paraId="2C1ED661" w14:textId="77777777" w:rsidTr="009167FA">
              <w:tc>
                <w:tcPr>
                  <w:tcW w:w="1021" w:type="dxa"/>
                </w:tcPr>
                <w:p w14:paraId="09DB5CAE" w14:textId="77777777" w:rsidR="00242AF2" w:rsidRPr="00242AF2" w:rsidRDefault="00242AF2" w:rsidP="00242AF2">
                  <w:pPr>
                    <w:jc w:val="both"/>
                    <w:rPr>
                      <w:rFonts w:ascii="Arial" w:hAnsi="Arial" w:cs="Arial"/>
                      <w:sz w:val="22"/>
                      <w:szCs w:val="22"/>
                    </w:rPr>
                  </w:pPr>
                </w:p>
              </w:tc>
              <w:tc>
                <w:tcPr>
                  <w:tcW w:w="2693" w:type="dxa"/>
                </w:tcPr>
                <w:p w14:paraId="3F7F3F46" w14:textId="77777777" w:rsidR="00242AF2" w:rsidRPr="00242AF2" w:rsidRDefault="00242AF2" w:rsidP="00242AF2">
                  <w:pPr>
                    <w:jc w:val="both"/>
                    <w:rPr>
                      <w:rFonts w:ascii="Arial" w:hAnsi="Arial" w:cs="Arial"/>
                      <w:sz w:val="22"/>
                      <w:szCs w:val="22"/>
                    </w:rPr>
                  </w:pPr>
                </w:p>
              </w:tc>
              <w:tc>
                <w:tcPr>
                  <w:tcW w:w="1276" w:type="dxa"/>
                </w:tcPr>
                <w:p w14:paraId="0FAB45E3" w14:textId="77777777" w:rsidR="00242AF2" w:rsidRPr="00242AF2" w:rsidRDefault="00242AF2" w:rsidP="00242AF2">
                  <w:pPr>
                    <w:jc w:val="both"/>
                    <w:rPr>
                      <w:rFonts w:ascii="Arial" w:hAnsi="Arial" w:cs="Arial"/>
                      <w:sz w:val="22"/>
                      <w:szCs w:val="22"/>
                    </w:rPr>
                  </w:pPr>
                </w:p>
              </w:tc>
              <w:tc>
                <w:tcPr>
                  <w:tcW w:w="1559" w:type="dxa"/>
                </w:tcPr>
                <w:p w14:paraId="38A4C6B2" w14:textId="77777777" w:rsidR="00242AF2" w:rsidRPr="00242AF2" w:rsidRDefault="00242AF2" w:rsidP="00242AF2">
                  <w:pPr>
                    <w:jc w:val="both"/>
                    <w:rPr>
                      <w:rFonts w:ascii="Arial" w:hAnsi="Arial" w:cs="Arial"/>
                      <w:sz w:val="22"/>
                      <w:szCs w:val="22"/>
                    </w:rPr>
                  </w:pPr>
                </w:p>
              </w:tc>
              <w:tc>
                <w:tcPr>
                  <w:tcW w:w="2297" w:type="dxa"/>
                </w:tcPr>
                <w:p w14:paraId="24675B1B" w14:textId="77777777" w:rsidR="00242AF2" w:rsidRPr="00242AF2" w:rsidRDefault="00242AF2" w:rsidP="00242AF2">
                  <w:pPr>
                    <w:jc w:val="both"/>
                    <w:rPr>
                      <w:rFonts w:ascii="Arial" w:hAnsi="Arial" w:cs="Arial"/>
                      <w:sz w:val="22"/>
                      <w:szCs w:val="22"/>
                    </w:rPr>
                  </w:pPr>
                </w:p>
              </w:tc>
            </w:tr>
            <w:tr w:rsidR="00242AF2" w:rsidRPr="00242AF2" w14:paraId="4A055659" w14:textId="77777777" w:rsidTr="009167FA">
              <w:tc>
                <w:tcPr>
                  <w:tcW w:w="1021" w:type="dxa"/>
                </w:tcPr>
                <w:p w14:paraId="1961F90D" w14:textId="1A92B16B" w:rsidR="00242AF2" w:rsidRPr="00242AF2" w:rsidRDefault="00242AF2" w:rsidP="00242AF2">
                  <w:pPr>
                    <w:jc w:val="both"/>
                    <w:rPr>
                      <w:rFonts w:ascii="Arial" w:hAnsi="Arial" w:cs="Arial"/>
                      <w:sz w:val="22"/>
                      <w:szCs w:val="22"/>
                    </w:rPr>
                  </w:pPr>
                  <w:r w:rsidRPr="00242AF2">
                    <w:rPr>
                      <w:rFonts w:ascii="Arial" w:hAnsi="Arial" w:cs="Arial"/>
                      <w:sz w:val="22"/>
                      <w:szCs w:val="22"/>
                    </w:rPr>
                    <w:t>24</w:t>
                  </w:r>
                </w:p>
              </w:tc>
              <w:tc>
                <w:tcPr>
                  <w:tcW w:w="2693" w:type="dxa"/>
                </w:tcPr>
                <w:p w14:paraId="5E9C2AA2" w14:textId="5E6B37CE"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Common Lane +</w:t>
                  </w:r>
                  <w:r>
                    <w:rPr>
                      <w:rFonts w:ascii="Arial" w:hAnsi="Arial" w:cs="Arial"/>
                      <w:sz w:val="22"/>
                      <w:szCs w:val="22"/>
                      <w:lang w:val="en-US"/>
                    </w:rPr>
                    <w:t xml:space="preserve"> </w:t>
                  </w:r>
                  <w:r w:rsidRPr="00242AF2">
                    <w:rPr>
                      <w:rFonts w:ascii="Arial" w:hAnsi="Arial" w:cs="Arial"/>
                      <w:sz w:val="22"/>
                      <w:szCs w:val="22"/>
                      <w:lang w:val="en-US"/>
                    </w:rPr>
                    <w:t xml:space="preserve">Simms          </w:t>
                  </w:r>
                </w:p>
              </w:tc>
              <w:tc>
                <w:tcPr>
                  <w:tcW w:w="1276" w:type="dxa"/>
                </w:tcPr>
                <w:p w14:paraId="281C6A8F" w14:textId="4B919FB4" w:rsidR="00242AF2" w:rsidRPr="00242AF2" w:rsidRDefault="00242AF2" w:rsidP="00242AF2">
                  <w:pPr>
                    <w:jc w:val="both"/>
                    <w:rPr>
                      <w:rFonts w:ascii="Arial" w:hAnsi="Arial" w:cs="Arial"/>
                      <w:sz w:val="22"/>
                      <w:szCs w:val="22"/>
                    </w:rPr>
                  </w:pPr>
                  <w:r w:rsidRPr="00242AF2">
                    <w:rPr>
                      <w:rFonts w:ascii="Arial" w:hAnsi="Arial" w:cs="Arial"/>
                      <w:sz w:val="22"/>
                      <w:szCs w:val="22"/>
                    </w:rPr>
                    <w:t>1740</w:t>
                  </w:r>
                </w:p>
              </w:tc>
              <w:tc>
                <w:tcPr>
                  <w:tcW w:w="1559" w:type="dxa"/>
                </w:tcPr>
                <w:p w14:paraId="6530C464" w14:textId="10F4B74C" w:rsidR="00242AF2" w:rsidRPr="00242AF2" w:rsidRDefault="00242AF2" w:rsidP="00242AF2">
                  <w:pPr>
                    <w:jc w:val="both"/>
                    <w:rPr>
                      <w:rFonts w:ascii="Arial" w:hAnsi="Arial" w:cs="Arial"/>
                      <w:sz w:val="22"/>
                      <w:szCs w:val="22"/>
                    </w:rPr>
                  </w:pPr>
                  <w:r>
                    <w:rPr>
                      <w:rFonts w:ascii="Arial" w:hAnsi="Arial" w:cs="Arial"/>
                      <w:sz w:val="22"/>
                      <w:szCs w:val="22"/>
                    </w:rPr>
                    <w:t>6 yrs</w:t>
                  </w:r>
                </w:p>
              </w:tc>
              <w:tc>
                <w:tcPr>
                  <w:tcW w:w="2297" w:type="dxa"/>
                </w:tcPr>
                <w:p w14:paraId="1AEB255E" w14:textId="77777777" w:rsidR="00242AF2" w:rsidRPr="00242AF2" w:rsidRDefault="00242AF2" w:rsidP="00242AF2">
                  <w:pPr>
                    <w:jc w:val="both"/>
                    <w:rPr>
                      <w:rFonts w:ascii="Arial" w:hAnsi="Arial" w:cs="Arial"/>
                      <w:sz w:val="22"/>
                      <w:szCs w:val="22"/>
                    </w:rPr>
                  </w:pPr>
                </w:p>
              </w:tc>
            </w:tr>
            <w:tr w:rsidR="00242AF2" w:rsidRPr="00242AF2" w14:paraId="7BC94438" w14:textId="77777777" w:rsidTr="009167FA">
              <w:tc>
                <w:tcPr>
                  <w:tcW w:w="1021" w:type="dxa"/>
                </w:tcPr>
                <w:p w14:paraId="7F185AE3" w14:textId="77777777" w:rsidR="00242AF2" w:rsidRPr="00242AF2" w:rsidRDefault="00242AF2" w:rsidP="00242AF2">
                  <w:pPr>
                    <w:jc w:val="both"/>
                    <w:rPr>
                      <w:rFonts w:ascii="Arial" w:hAnsi="Arial" w:cs="Arial"/>
                      <w:sz w:val="22"/>
                      <w:szCs w:val="22"/>
                    </w:rPr>
                  </w:pPr>
                </w:p>
              </w:tc>
              <w:tc>
                <w:tcPr>
                  <w:tcW w:w="2693" w:type="dxa"/>
                </w:tcPr>
                <w:p w14:paraId="6463B3F8" w14:textId="77777777" w:rsidR="00242AF2" w:rsidRPr="00242AF2" w:rsidRDefault="00242AF2" w:rsidP="00242AF2">
                  <w:pPr>
                    <w:jc w:val="both"/>
                    <w:rPr>
                      <w:rFonts w:ascii="Arial" w:hAnsi="Arial" w:cs="Arial"/>
                      <w:sz w:val="22"/>
                      <w:szCs w:val="22"/>
                    </w:rPr>
                  </w:pPr>
                </w:p>
              </w:tc>
              <w:tc>
                <w:tcPr>
                  <w:tcW w:w="1276" w:type="dxa"/>
                </w:tcPr>
                <w:p w14:paraId="5FFC1486" w14:textId="77777777" w:rsidR="00242AF2" w:rsidRPr="00242AF2" w:rsidRDefault="00242AF2" w:rsidP="00242AF2">
                  <w:pPr>
                    <w:jc w:val="both"/>
                    <w:rPr>
                      <w:rFonts w:ascii="Arial" w:hAnsi="Arial" w:cs="Arial"/>
                      <w:sz w:val="22"/>
                      <w:szCs w:val="22"/>
                    </w:rPr>
                  </w:pPr>
                </w:p>
              </w:tc>
              <w:tc>
                <w:tcPr>
                  <w:tcW w:w="1559" w:type="dxa"/>
                </w:tcPr>
                <w:p w14:paraId="64AC33F1" w14:textId="77777777" w:rsidR="00242AF2" w:rsidRPr="00242AF2" w:rsidRDefault="00242AF2" w:rsidP="00242AF2">
                  <w:pPr>
                    <w:jc w:val="both"/>
                    <w:rPr>
                      <w:rFonts w:ascii="Arial" w:hAnsi="Arial" w:cs="Arial"/>
                      <w:sz w:val="22"/>
                      <w:szCs w:val="22"/>
                    </w:rPr>
                  </w:pPr>
                </w:p>
              </w:tc>
              <w:tc>
                <w:tcPr>
                  <w:tcW w:w="2297" w:type="dxa"/>
                </w:tcPr>
                <w:p w14:paraId="3D518788" w14:textId="77777777" w:rsidR="00242AF2" w:rsidRPr="00242AF2" w:rsidRDefault="00242AF2" w:rsidP="00242AF2">
                  <w:pPr>
                    <w:jc w:val="both"/>
                    <w:rPr>
                      <w:rFonts w:ascii="Arial" w:hAnsi="Arial" w:cs="Arial"/>
                      <w:sz w:val="22"/>
                      <w:szCs w:val="22"/>
                    </w:rPr>
                  </w:pPr>
                </w:p>
              </w:tc>
            </w:tr>
            <w:tr w:rsidR="00242AF2" w:rsidRPr="00242AF2" w14:paraId="672B12D9" w14:textId="77777777" w:rsidTr="009167FA">
              <w:tc>
                <w:tcPr>
                  <w:tcW w:w="1021" w:type="dxa"/>
                </w:tcPr>
                <w:p w14:paraId="0D060344" w14:textId="73043937" w:rsidR="00242AF2" w:rsidRPr="00242AF2" w:rsidRDefault="00242AF2" w:rsidP="00242AF2">
                  <w:pPr>
                    <w:jc w:val="both"/>
                    <w:rPr>
                      <w:rFonts w:ascii="Arial" w:hAnsi="Arial" w:cs="Arial"/>
                      <w:sz w:val="22"/>
                      <w:szCs w:val="22"/>
                    </w:rPr>
                  </w:pPr>
                  <w:r w:rsidRPr="00242AF2">
                    <w:rPr>
                      <w:rFonts w:ascii="Arial" w:hAnsi="Arial" w:cs="Arial"/>
                      <w:sz w:val="22"/>
                      <w:szCs w:val="22"/>
                    </w:rPr>
                    <w:t>27</w:t>
                  </w:r>
                </w:p>
              </w:tc>
              <w:tc>
                <w:tcPr>
                  <w:tcW w:w="2693" w:type="dxa"/>
                </w:tcPr>
                <w:p w14:paraId="3AB80B24" w14:textId="48627A45"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 xml:space="preserve">Wern </w:t>
                  </w:r>
                  <w:proofErr w:type="spellStart"/>
                  <w:r w:rsidRPr="00242AF2">
                    <w:rPr>
                      <w:rFonts w:ascii="Arial" w:hAnsi="Arial" w:cs="Arial"/>
                      <w:sz w:val="22"/>
                      <w:szCs w:val="22"/>
                      <w:lang w:val="en-US"/>
                    </w:rPr>
                    <w:t>Llydan</w:t>
                  </w:r>
                  <w:proofErr w:type="spellEnd"/>
                  <w:r w:rsidRPr="00242AF2">
                    <w:rPr>
                      <w:rFonts w:ascii="Arial" w:hAnsi="Arial" w:cs="Arial"/>
                      <w:sz w:val="22"/>
                      <w:szCs w:val="22"/>
                      <w:lang w:val="en-US"/>
                    </w:rPr>
                    <w:t xml:space="preserve">                                  </w:t>
                  </w:r>
                </w:p>
              </w:tc>
              <w:tc>
                <w:tcPr>
                  <w:tcW w:w="1276" w:type="dxa"/>
                </w:tcPr>
                <w:p w14:paraId="419029D6" w14:textId="0E084BA9" w:rsidR="00242AF2" w:rsidRPr="00242AF2" w:rsidRDefault="00242AF2" w:rsidP="00242AF2">
                  <w:pPr>
                    <w:jc w:val="both"/>
                    <w:rPr>
                      <w:rFonts w:ascii="Arial" w:hAnsi="Arial" w:cs="Arial"/>
                      <w:sz w:val="22"/>
                      <w:szCs w:val="22"/>
                    </w:rPr>
                  </w:pPr>
                  <w:r w:rsidRPr="00242AF2">
                    <w:rPr>
                      <w:rFonts w:ascii="Arial" w:hAnsi="Arial" w:cs="Arial"/>
                      <w:sz w:val="22"/>
                      <w:szCs w:val="22"/>
                    </w:rPr>
                    <w:t>3050</w:t>
                  </w:r>
                </w:p>
              </w:tc>
              <w:tc>
                <w:tcPr>
                  <w:tcW w:w="1559" w:type="dxa"/>
                </w:tcPr>
                <w:p w14:paraId="52A1D4B4" w14:textId="41635B2C"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2569CEB1" w14:textId="77777777" w:rsidR="00242AF2" w:rsidRPr="00242AF2" w:rsidRDefault="00242AF2" w:rsidP="00242AF2">
                  <w:pPr>
                    <w:jc w:val="both"/>
                    <w:rPr>
                      <w:rFonts w:ascii="Arial" w:hAnsi="Arial" w:cs="Arial"/>
                      <w:sz w:val="22"/>
                      <w:szCs w:val="22"/>
                    </w:rPr>
                  </w:pPr>
                </w:p>
              </w:tc>
            </w:tr>
            <w:tr w:rsidR="00242AF2" w:rsidRPr="00242AF2" w14:paraId="75CD98AD" w14:textId="77777777" w:rsidTr="009167FA">
              <w:tc>
                <w:tcPr>
                  <w:tcW w:w="1021" w:type="dxa"/>
                </w:tcPr>
                <w:p w14:paraId="2D6E134F" w14:textId="77777777" w:rsidR="00242AF2" w:rsidRPr="00242AF2" w:rsidRDefault="00242AF2" w:rsidP="00242AF2">
                  <w:pPr>
                    <w:jc w:val="both"/>
                    <w:rPr>
                      <w:rFonts w:ascii="Arial" w:hAnsi="Arial" w:cs="Arial"/>
                      <w:sz w:val="22"/>
                      <w:szCs w:val="22"/>
                    </w:rPr>
                  </w:pPr>
                </w:p>
              </w:tc>
              <w:tc>
                <w:tcPr>
                  <w:tcW w:w="2693" w:type="dxa"/>
                </w:tcPr>
                <w:p w14:paraId="72E79284" w14:textId="77777777" w:rsidR="00242AF2" w:rsidRPr="00242AF2" w:rsidRDefault="00242AF2" w:rsidP="00242AF2">
                  <w:pPr>
                    <w:jc w:val="both"/>
                    <w:rPr>
                      <w:rFonts w:ascii="Arial" w:hAnsi="Arial" w:cs="Arial"/>
                      <w:sz w:val="22"/>
                      <w:szCs w:val="22"/>
                    </w:rPr>
                  </w:pPr>
                </w:p>
              </w:tc>
              <w:tc>
                <w:tcPr>
                  <w:tcW w:w="1276" w:type="dxa"/>
                </w:tcPr>
                <w:p w14:paraId="38ECC378" w14:textId="77777777" w:rsidR="00242AF2" w:rsidRPr="00242AF2" w:rsidRDefault="00242AF2" w:rsidP="00242AF2">
                  <w:pPr>
                    <w:jc w:val="both"/>
                    <w:rPr>
                      <w:rFonts w:ascii="Arial" w:hAnsi="Arial" w:cs="Arial"/>
                      <w:sz w:val="22"/>
                      <w:szCs w:val="22"/>
                    </w:rPr>
                  </w:pPr>
                </w:p>
              </w:tc>
              <w:tc>
                <w:tcPr>
                  <w:tcW w:w="1559" w:type="dxa"/>
                </w:tcPr>
                <w:p w14:paraId="6E13B3A0" w14:textId="77777777" w:rsidR="00242AF2" w:rsidRPr="00242AF2" w:rsidRDefault="00242AF2" w:rsidP="00242AF2">
                  <w:pPr>
                    <w:jc w:val="both"/>
                    <w:rPr>
                      <w:rFonts w:ascii="Arial" w:hAnsi="Arial" w:cs="Arial"/>
                      <w:sz w:val="22"/>
                      <w:szCs w:val="22"/>
                    </w:rPr>
                  </w:pPr>
                </w:p>
              </w:tc>
              <w:tc>
                <w:tcPr>
                  <w:tcW w:w="2297" w:type="dxa"/>
                </w:tcPr>
                <w:p w14:paraId="04DEE396" w14:textId="77777777" w:rsidR="00242AF2" w:rsidRPr="00242AF2" w:rsidRDefault="00242AF2" w:rsidP="00242AF2">
                  <w:pPr>
                    <w:jc w:val="both"/>
                    <w:rPr>
                      <w:rFonts w:ascii="Arial" w:hAnsi="Arial" w:cs="Arial"/>
                      <w:sz w:val="22"/>
                      <w:szCs w:val="22"/>
                    </w:rPr>
                  </w:pPr>
                </w:p>
              </w:tc>
            </w:tr>
            <w:tr w:rsidR="00242AF2" w:rsidRPr="00242AF2" w14:paraId="13A7ED1E" w14:textId="77777777" w:rsidTr="009167FA">
              <w:tc>
                <w:tcPr>
                  <w:tcW w:w="1021" w:type="dxa"/>
                </w:tcPr>
                <w:p w14:paraId="3D52F3F8" w14:textId="09D2E184" w:rsidR="00242AF2" w:rsidRPr="00242AF2" w:rsidRDefault="00242AF2" w:rsidP="00242AF2">
                  <w:pPr>
                    <w:jc w:val="both"/>
                    <w:rPr>
                      <w:rFonts w:ascii="Arial" w:hAnsi="Arial" w:cs="Arial"/>
                      <w:sz w:val="22"/>
                      <w:szCs w:val="22"/>
                    </w:rPr>
                  </w:pPr>
                  <w:r w:rsidRPr="00242AF2">
                    <w:rPr>
                      <w:rFonts w:ascii="Arial" w:hAnsi="Arial" w:cs="Arial"/>
                      <w:sz w:val="22"/>
                      <w:szCs w:val="22"/>
                    </w:rPr>
                    <w:t>31</w:t>
                  </w:r>
                </w:p>
              </w:tc>
              <w:tc>
                <w:tcPr>
                  <w:tcW w:w="2693" w:type="dxa"/>
                </w:tcPr>
                <w:p w14:paraId="4927B8D9" w14:textId="77777777" w:rsidR="00242AF2" w:rsidRDefault="00242AF2" w:rsidP="00242AF2">
                  <w:pPr>
                    <w:rPr>
                      <w:rFonts w:ascii="Arial" w:hAnsi="Arial" w:cs="Arial"/>
                      <w:sz w:val="22"/>
                      <w:szCs w:val="22"/>
                      <w:lang w:val="en-US"/>
                    </w:rPr>
                  </w:pPr>
                  <w:proofErr w:type="spellStart"/>
                  <w:r w:rsidRPr="00242AF2">
                    <w:rPr>
                      <w:rFonts w:ascii="Arial" w:hAnsi="Arial" w:cs="Arial"/>
                      <w:sz w:val="22"/>
                      <w:szCs w:val="22"/>
                      <w:lang w:val="en-US"/>
                    </w:rPr>
                    <w:t>Knockin</w:t>
                  </w:r>
                  <w:proofErr w:type="spellEnd"/>
                  <w:r w:rsidRPr="00242AF2">
                    <w:rPr>
                      <w:rFonts w:ascii="Arial" w:hAnsi="Arial" w:cs="Arial"/>
                      <w:sz w:val="22"/>
                      <w:szCs w:val="22"/>
                      <w:lang w:val="en-US"/>
                    </w:rPr>
                    <w:t xml:space="preserve"> Brook</w:t>
                  </w:r>
                </w:p>
                <w:p w14:paraId="32663AC0" w14:textId="13EB401D" w:rsidR="0032294C" w:rsidRPr="00242AF2" w:rsidRDefault="0032294C" w:rsidP="00242AF2">
                  <w:pPr>
                    <w:rPr>
                      <w:rFonts w:ascii="Arial" w:hAnsi="Arial" w:cs="Arial"/>
                      <w:sz w:val="22"/>
                      <w:szCs w:val="22"/>
                    </w:rPr>
                  </w:pPr>
                  <w:r w:rsidRPr="006B0E24">
                    <w:rPr>
                      <w:rFonts w:ascii="Arial" w:hAnsi="Arial" w:cs="Arial"/>
                      <w:sz w:val="22"/>
                      <w:szCs w:val="22"/>
                      <w:lang w:val="en-US"/>
                    </w:rPr>
                    <w:t xml:space="preserve">(Kinnerley to </w:t>
                  </w:r>
                  <w:proofErr w:type="spellStart"/>
                  <w:r w:rsidRPr="006B0E24">
                    <w:rPr>
                      <w:rFonts w:ascii="Arial" w:hAnsi="Arial" w:cs="Arial"/>
                      <w:sz w:val="22"/>
                      <w:szCs w:val="22"/>
                      <w:lang w:val="en-US"/>
                    </w:rPr>
                    <w:t>Knockin</w:t>
                  </w:r>
                  <w:proofErr w:type="spellEnd"/>
                  <w:r w:rsidRPr="006B0E24">
                    <w:rPr>
                      <w:rFonts w:ascii="Arial" w:hAnsi="Arial" w:cs="Arial"/>
                      <w:sz w:val="22"/>
                      <w:szCs w:val="22"/>
                      <w:lang w:val="en-US"/>
                    </w:rPr>
                    <w:t>)</w:t>
                  </w:r>
                </w:p>
              </w:tc>
              <w:tc>
                <w:tcPr>
                  <w:tcW w:w="1276" w:type="dxa"/>
                </w:tcPr>
                <w:p w14:paraId="16E8A06F" w14:textId="577EF0CE" w:rsidR="00242AF2" w:rsidRPr="00242AF2" w:rsidRDefault="00242AF2" w:rsidP="00242AF2">
                  <w:pPr>
                    <w:jc w:val="both"/>
                    <w:rPr>
                      <w:rFonts w:ascii="Arial" w:hAnsi="Arial" w:cs="Arial"/>
                      <w:sz w:val="22"/>
                      <w:szCs w:val="22"/>
                    </w:rPr>
                  </w:pPr>
                  <w:r w:rsidRPr="00242AF2">
                    <w:rPr>
                      <w:rFonts w:ascii="Arial" w:hAnsi="Arial" w:cs="Arial"/>
                      <w:sz w:val="22"/>
                      <w:szCs w:val="22"/>
                    </w:rPr>
                    <w:t>1560</w:t>
                  </w:r>
                </w:p>
              </w:tc>
              <w:tc>
                <w:tcPr>
                  <w:tcW w:w="1559" w:type="dxa"/>
                </w:tcPr>
                <w:p w14:paraId="755F7D24" w14:textId="446F0F66"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6B50BE78" w14:textId="77777777" w:rsidR="00242AF2" w:rsidRPr="00242AF2" w:rsidRDefault="00242AF2" w:rsidP="00242AF2">
                  <w:pPr>
                    <w:jc w:val="both"/>
                    <w:rPr>
                      <w:rFonts w:ascii="Arial" w:hAnsi="Arial" w:cs="Arial"/>
                      <w:sz w:val="22"/>
                      <w:szCs w:val="22"/>
                    </w:rPr>
                  </w:pPr>
                </w:p>
              </w:tc>
            </w:tr>
            <w:tr w:rsidR="00242AF2" w:rsidRPr="00242AF2" w14:paraId="48C1A9CB" w14:textId="77777777" w:rsidTr="009167FA">
              <w:tc>
                <w:tcPr>
                  <w:tcW w:w="1021" w:type="dxa"/>
                </w:tcPr>
                <w:p w14:paraId="2DB40D72" w14:textId="77777777" w:rsidR="00242AF2" w:rsidRPr="00242AF2" w:rsidRDefault="00242AF2" w:rsidP="00242AF2">
                  <w:pPr>
                    <w:jc w:val="both"/>
                    <w:rPr>
                      <w:rFonts w:ascii="Arial" w:hAnsi="Arial" w:cs="Arial"/>
                      <w:sz w:val="22"/>
                      <w:szCs w:val="22"/>
                    </w:rPr>
                  </w:pPr>
                </w:p>
              </w:tc>
              <w:tc>
                <w:tcPr>
                  <w:tcW w:w="2693" w:type="dxa"/>
                </w:tcPr>
                <w:p w14:paraId="6F7498AA" w14:textId="77777777" w:rsidR="00242AF2" w:rsidRPr="00242AF2" w:rsidRDefault="00242AF2" w:rsidP="00242AF2">
                  <w:pPr>
                    <w:jc w:val="both"/>
                    <w:rPr>
                      <w:rFonts w:ascii="Arial" w:hAnsi="Arial" w:cs="Arial"/>
                      <w:sz w:val="22"/>
                      <w:szCs w:val="22"/>
                    </w:rPr>
                  </w:pPr>
                </w:p>
              </w:tc>
              <w:tc>
                <w:tcPr>
                  <w:tcW w:w="1276" w:type="dxa"/>
                </w:tcPr>
                <w:p w14:paraId="6711B22F" w14:textId="77777777" w:rsidR="00242AF2" w:rsidRPr="00242AF2" w:rsidRDefault="00242AF2" w:rsidP="00242AF2">
                  <w:pPr>
                    <w:jc w:val="both"/>
                    <w:rPr>
                      <w:rFonts w:ascii="Arial" w:hAnsi="Arial" w:cs="Arial"/>
                      <w:sz w:val="22"/>
                      <w:szCs w:val="22"/>
                    </w:rPr>
                  </w:pPr>
                </w:p>
              </w:tc>
              <w:tc>
                <w:tcPr>
                  <w:tcW w:w="1559" w:type="dxa"/>
                </w:tcPr>
                <w:p w14:paraId="2CED9BCD" w14:textId="77777777" w:rsidR="00242AF2" w:rsidRPr="00242AF2" w:rsidRDefault="00242AF2" w:rsidP="00242AF2">
                  <w:pPr>
                    <w:jc w:val="both"/>
                    <w:rPr>
                      <w:rFonts w:ascii="Arial" w:hAnsi="Arial" w:cs="Arial"/>
                      <w:sz w:val="22"/>
                      <w:szCs w:val="22"/>
                    </w:rPr>
                  </w:pPr>
                </w:p>
              </w:tc>
              <w:tc>
                <w:tcPr>
                  <w:tcW w:w="2297" w:type="dxa"/>
                </w:tcPr>
                <w:p w14:paraId="327EE270" w14:textId="77777777" w:rsidR="00242AF2" w:rsidRPr="00242AF2" w:rsidRDefault="00242AF2" w:rsidP="00242AF2">
                  <w:pPr>
                    <w:jc w:val="both"/>
                    <w:rPr>
                      <w:rFonts w:ascii="Arial" w:hAnsi="Arial" w:cs="Arial"/>
                      <w:sz w:val="22"/>
                      <w:szCs w:val="22"/>
                    </w:rPr>
                  </w:pPr>
                </w:p>
              </w:tc>
            </w:tr>
            <w:tr w:rsidR="00242AF2" w:rsidRPr="00242AF2" w14:paraId="782EBE8B" w14:textId="77777777" w:rsidTr="009167FA">
              <w:tc>
                <w:tcPr>
                  <w:tcW w:w="1021" w:type="dxa"/>
                </w:tcPr>
                <w:p w14:paraId="03CB7AD2" w14:textId="0D93C8DF" w:rsidR="00242AF2" w:rsidRPr="00242AF2" w:rsidRDefault="00242AF2" w:rsidP="00242AF2">
                  <w:pPr>
                    <w:jc w:val="both"/>
                    <w:rPr>
                      <w:rFonts w:ascii="Arial" w:hAnsi="Arial" w:cs="Arial"/>
                      <w:sz w:val="22"/>
                      <w:szCs w:val="22"/>
                    </w:rPr>
                  </w:pPr>
                  <w:r w:rsidRPr="00242AF2">
                    <w:rPr>
                      <w:rFonts w:ascii="Arial" w:hAnsi="Arial" w:cs="Arial"/>
                      <w:sz w:val="22"/>
                      <w:szCs w:val="22"/>
                    </w:rPr>
                    <w:t>33</w:t>
                  </w:r>
                </w:p>
              </w:tc>
              <w:tc>
                <w:tcPr>
                  <w:tcW w:w="2693" w:type="dxa"/>
                </w:tcPr>
                <w:p w14:paraId="30336EB5" w14:textId="486CD1F6" w:rsidR="00242AF2" w:rsidRPr="00242AF2" w:rsidRDefault="00242AF2" w:rsidP="00242AF2">
                  <w:pPr>
                    <w:jc w:val="both"/>
                    <w:rPr>
                      <w:rFonts w:ascii="Arial" w:hAnsi="Arial" w:cs="Arial"/>
                      <w:sz w:val="22"/>
                      <w:szCs w:val="22"/>
                    </w:rPr>
                  </w:pPr>
                  <w:proofErr w:type="spellStart"/>
                  <w:r w:rsidRPr="00242AF2">
                    <w:rPr>
                      <w:rFonts w:ascii="Arial" w:hAnsi="Arial" w:cs="Arial"/>
                      <w:sz w:val="22"/>
                      <w:szCs w:val="22"/>
                      <w:lang w:val="en-US"/>
                    </w:rPr>
                    <w:t>Sheepwash</w:t>
                  </w:r>
                  <w:proofErr w:type="spellEnd"/>
                  <w:r w:rsidRPr="00242AF2">
                    <w:rPr>
                      <w:rFonts w:ascii="Arial" w:hAnsi="Arial" w:cs="Arial"/>
                      <w:sz w:val="22"/>
                      <w:szCs w:val="22"/>
                      <w:lang w:val="en-US"/>
                    </w:rPr>
                    <w:t xml:space="preserve">  (part)                        </w:t>
                  </w:r>
                  <w:r w:rsidRPr="00242AF2">
                    <w:rPr>
                      <w:rFonts w:ascii="Arial" w:hAnsi="Arial" w:cs="Arial"/>
                      <w:sz w:val="22"/>
                      <w:szCs w:val="22"/>
                      <w:u w:val="single"/>
                      <w:lang w:val="en-US"/>
                    </w:rPr>
                    <w:t xml:space="preserve">  </w:t>
                  </w:r>
                </w:p>
              </w:tc>
              <w:tc>
                <w:tcPr>
                  <w:tcW w:w="1276" w:type="dxa"/>
                </w:tcPr>
                <w:p w14:paraId="402AD3DF" w14:textId="3F069631" w:rsidR="00242AF2" w:rsidRPr="00242AF2" w:rsidRDefault="00242AF2" w:rsidP="00242AF2">
                  <w:pPr>
                    <w:jc w:val="both"/>
                    <w:rPr>
                      <w:rFonts w:ascii="Arial" w:hAnsi="Arial" w:cs="Arial"/>
                      <w:sz w:val="22"/>
                      <w:szCs w:val="22"/>
                    </w:rPr>
                  </w:pPr>
                  <w:r w:rsidRPr="00242AF2">
                    <w:rPr>
                      <w:rFonts w:ascii="Arial" w:hAnsi="Arial" w:cs="Arial"/>
                      <w:sz w:val="22"/>
                      <w:szCs w:val="22"/>
                    </w:rPr>
                    <w:t>770</w:t>
                  </w:r>
                </w:p>
              </w:tc>
              <w:tc>
                <w:tcPr>
                  <w:tcW w:w="1559" w:type="dxa"/>
                </w:tcPr>
                <w:p w14:paraId="460EDBBE" w14:textId="1CA8A3DD" w:rsidR="00242AF2" w:rsidRPr="00242AF2" w:rsidRDefault="00242AF2" w:rsidP="00242AF2">
                  <w:pPr>
                    <w:jc w:val="both"/>
                    <w:rPr>
                      <w:rFonts w:ascii="Arial" w:hAnsi="Arial" w:cs="Arial"/>
                      <w:sz w:val="22"/>
                      <w:szCs w:val="22"/>
                    </w:rPr>
                  </w:pPr>
                  <w:r>
                    <w:rPr>
                      <w:rFonts w:ascii="Arial" w:hAnsi="Arial" w:cs="Arial"/>
                      <w:sz w:val="22"/>
                      <w:szCs w:val="22"/>
                    </w:rPr>
                    <w:t>4 yrs</w:t>
                  </w:r>
                </w:p>
              </w:tc>
              <w:tc>
                <w:tcPr>
                  <w:tcW w:w="2297" w:type="dxa"/>
                </w:tcPr>
                <w:p w14:paraId="4310D7AC" w14:textId="77777777" w:rsidR="00242AF2" w:rsidRPr="00242AF2" w:rsidRDefault="00242AF2" w:rsidP="00242AF2">
                  <w:pPr>
                    <w:jc w:val="both"/>
                    <w:rPr>
                      <w:rFonts w:ascii="Arial" w:hAnsi="Arial" w:cs="Arial"/>
                      <w:sz w:val="22"/>
                      <w:szCs w:val="22"/>
                    </w:rPr>
                  </w:pPr>
                </w:p>
              </w:tc>
            </w:tr>
            <w:tr w:rsidR="00242AF2" w:rsidRPr="00242AF2" w14:paraId="0B482466" w14:textId="77777777" w:rsidTr="009167FA">
              <w:tc>
                <w:tcPr>
                  <w:tcW w:w="1021" w:type="dxa"/>
                </w:tcPr>
                <w:p w14:paraId="370CE000" w14:textId="77777777" w:rsidR="00242AF2" w:rsidRPr="00242AF2" w:rsidRDefault="00242AF2" w:rsidP="00242AF2">
                  <w:pPr>
                    <w:jc w:val="both"/>
                    <w:rPr>
                      <w:rFonts w:ascii="Arial" w:hAnsi="Arial" w:cs="Arial"/>
                      <w:sz w:val="22"/>
                      <w:szCs w:val="22"/>
                    </w:rPr>
                  </w:pPr>
                </w:p>
              </w:tc>
              <w:tc>
                <w:tcPr>
                  <w:tcW w:w="2693" w:type="dxa"/>
                </w:tcPr>
                <w:p w14:paraId="03FA3499" w14:textId="77777777" w:rsidR="00242AF2" w:rsidRPr="00242AF2" w:rsidRDefault="00242AF2" w:rsidP="00242AF2">
                  <w:pPr>
                    <w:jc w:val="both"/>
                    <w:rPr>
                      <w:rFonts w:ascii="Arial" w:hAnsi="Arial" w:cs="Arial"/>
                      <w:sz w:val="22"/>
                      <w:szCs w:val="22"/>
                    </w:rPr>
                  </w:pPr>
                </w:p>
              </w:tc>
              <w:tc>
                <w:tcPr>
                  <w:tcW w:w="1276" w:type="dxa"/>
                </w:tcPr>
                <w:p w14:paraId="30C087D5" w14:textId="77777777" w:rsidR="00242AF2" w:rsidRPr="00242AF2" w:rsidRDefault="00242AF2" w:rsidP="00242AF2">
                  <w:pPr>
                    <w:jc w:val="both"/>
                    <w:rPr>
                      <w:rFonts w:ascii="Arial" w:hAnsi="Arial" w:cs="Arial"/>
                      <w:sz w:val="22"/>
                      <w:szCs w:val="22"/>
                    </w:rPr>
                  </w:pPr>
                </w:p>
              </w:tc>
              <w:tc>
                <w:tcPr>
                  <w:tcW w:w="1559" w:type="dxa"/>
                </w:tcPr>
                <w:p w14:paraId="6527BD56" w14:textId="77777777" w:rsidR="00242AF2" w:rsidRPr="00242AF2" w:rsidRDefault="00242AF2" w:rsidP="00242AF2">
                  <w:pPr>
                    <w:jc w:val="both"/>
                    <w:rPr>
                      <w:rFonts w:ascii="Arial" w:hAnsi="Arial" w:cs="Arial"/>
                      <w:sz w:val="22"/>
                      <w:szCs w:val="22"/>
                    </w:rPr>
                  </w:pPr>
                </w:p>
              </w:tc>
              <w:tc>
                <w:tcPr>
                  <w:tcW w:w="2297" w:type="dxa"/>
                </w:tcPr>
                <w:p w14:paraId="4097669B" w14:textId="77777777" w:rsidR="00242AF2" w:rsidRPr="00242AF2" w:rsidRDefault="00242AF2" w:rsidP="00242AF2">
                  <w:pPr>
                    <w:jc w:val="both"/>
                    <w:rPr>
                      <w:rFonts w:ascii="Arial" w:hAnsi="Arial" w:cs="Arial"/>
                      <w:sz w:val="22"/>
                      <w:szCs w:val="22"/>
                    </w:rPr>
                  </w:pPr>
                </w:p>
              </w:tc>
            </w:tr>
            <w:tr w:rsidR="00242AF2" w:rsidRPr="00242AF2" w14:paraId="2BF7A641" w14:textId="77777777" w:rsidTr="009167FA">
              <w:tc>
                <w:tcPr>
                  <w:tcW w:w="1021" w:type="dxa"/>
                </w:tcPr>
                <w:p w14:paraId="53C9C297" w14:textId="77777777" w:rsidR="00242AF2" w:rsidRPr="00242AF2" w:rsidRDefault="00242AF2" w:rsidP="00242AF2">
                  <w:pPr>
                    <w:jc w:val="both"/>
                    <w:rPr>
                      <w:rFonts w:ascii="Arial" w:hAnsi="Arial" w:cs="Arial"/>
                      <w:sz w:val="22"/>
                      <w:szCs w:val="22"/>
                    </w:rPr>
                  </w:pPr>
                </w:p>
              </w:tc>
              <w:tc>
                <w:tcPr>
                  <w:tcW w:w="2693" w:type="dxa"/>
                </w:tcPr>
                <w:p w14:paraId="7E3AF836" w14:textId="32A9C083" w:rsidR="00242AF2" w:rsidRPr="00242AF2" w:rsidRDefault="00242AF2" w:rsidP="00242AF2">
                  <w:pPr>
                    <w:jc w:val="both"/>
                    <w:rPr>
                      <w:rFonts w:ascii="Arial" w:hAnsi="Arial" w:cs="Arial"/>
                      <w:sz w:val="22"/>
                      <w:szCs w:val="22"/>
                    </w:rPr>
                  </w:pPr>
                  <w:r w:rsidRPr="00242AF2">
                    <w:rPr>
                      <w:rFonts w:ascii="Arial" w:hAnsi="Arial" w:cs="Arial"/>
                      <w:sz w:val="22"/>
                      <w:szCs w:val="22"/>
                    </w:rPr>
                    <w:t>Total:</w:t>
                  </w:r>
                </w:p>
              </w:tc>
              <w:tc>
                <w:tcPr>
                  <w:tcW w:w="1276" w:type="dxa"/>
                </w:tcPr>
                <w:p w14:paraId="37513C42" w14:textId="53D5267B" w:rsidR="00242AF2" w:rsidRPr="00242AF2" w:rsidRDefault="00242AF2" w:rsidP="00242AF2">
                  <w:pPr>
                    <w:jc w:val="both"/>
                    <w:rPr>
                      <w:rFonts w:ascii="Arial" w:hAnsi="Arial" w:cs="Arial"/>
                      <w:sz w:val="22"/>
                      <w:szCs w:val="22"/>
                    </w:rPr>
                  </w:pPr>
                  <w:r w:rsidRPr="00242AF2">
                    <w:rPr>
                      <w:rFonts w:ascii="Arial" w:hAnsi="Arial" w:cs="Arial"/>
                      <w:sz w:val="22"/>
                      <w:szCs w:val="22"/>
                      <w:lang w:val="en-US"/>
                    </w:rPr>
                    <w:t>18330m</w:t>
                  </w:r>
                </w:p>
              </w:tc>
              <w:tc>
                <w:tcPr>
                  <w:tcW w:w="1559" w:type="dxa"/>
                </w:tcPr>
                <w:p w14:paraId="42818791" w14:textId="77777777" w:rsidR="00242AF2" w:rsidRPr="00242AF2" w:rsidRDefault="00242AF2" w:rsidP="00242AF2">
                  <w:pPr>
                    <w:jc w:val="both"/>
                    <w:rPr>
                      <w:rFonts w:ascii="Arial" w:hAnsi="Arial" w:cs="Arial"/>
                      <w:sz w:val="22"/>
                      <w:szCs w:val="22"/>
                    </w:rPr>
                  </w:pPr>
                </w:p>
              </w:tc>
              <w:tc>
                <w:tcPr>
                  <w:tcW w:w="2297" w:type="dxa"/>
                </w:tcPr>
                <w:p w14:paraId="7E3AAC79" w14:textId="77777777" w:rsidR="00242AF2" w:rsidRPr="00242AF2" w:rsidRDefault="00242AF2" w:rsidP="00242AF2">
                  <w:pPr>
                    <w:jc w:val="both"/>
                    <w:rPr>
                      <w:rFonts w:ascii="Arial" w:hAnsi="Arial" w:cs="Arial"/>
                      <w:sz w:val="22"/>
                      <w:szCs w:val="22"/>
                    </w:rPr>
                  </w:pPr>
                </w:p>
              </w:tc>
            </w:tr>
          </w:tbl>
          <w:p w14:paraId="6F0060A0" w14:textId="26D5C222" w:rsidR="00242AF2" w:rsidRPr="00593186" w:rsidRDefault="00242AF2" w:rsidP="0032294C">
            <w:pPr>
              <w:rPr>
                <w:sz w:val="22"/>
                <w:szCs w:val="22"/>
                <w:lang w:val="en-US"/>
              </w:rPr>
            </w:pPr>
          </w:p>
        </w:tc>
      </w:tr>
      <w:tr w:rsidR="004B5A3F" w:rsidRPr="006F5689" w14:paraId="09830113" w14:textId="77777777" w:rsidTr="009167FA">
        <w:tc>
          <w:tcPr>
            <w:tcW w:w="675" w:type="dxa"/>
          </w:tcPr>
          <w:p w14:paraId="02B5BB81" w14:textId="77777777" w:rsidR="004B5A3F" w:rsidRPr="006F5689" w:rsidRDefault="004B5A3F">
            <w:pPr>
              <w:pStyle w:val="ListParagraph"/>
              <w:numPr>
                <w:ilvl w:val="0"/>
                <w:numId w:val="6"/>
              </w:numPr>
              <w:rPr>
                <w:rFonts w:ascii="Arial" w:hAnsi="Arial" w:cs="Arial"/>
                <w:b/>
                <w:sz w:val="22"/>
                <w:szCs w:val="22"/>
              </w:rPr>
            </w:pPr>
          </w:p>
        </w:tc>
        <w:tc>
          <w:tcPr>
            <w:tcW w:w="9072" w:type="dxa"/>
          </w:tcPr>
          <w:p w14:paraId="0FAC342D" w14:textId="74E9DB5D" w:rsidR="0032294C" w:rsidRDefault="0032294C" w:rsidP="0032294C">
            <w:pPr>
              <w:rPr>
                <w:rFonts w:ascii="Arial" w:hAnsi="Arial" w:cs="Arial"/>
                <w:sz w:val="22"/>
                <w:szCs w:val="22"/>
                <w:lang w:val="en-US"/>
              </w:rPr>
            </w:pPr>
            <w:r w:rsidRPr="006B0E24">
              <w:rPr>
                <w:rFonts w:ascii="Arial" w:hAnsi="Arial" w:cs="Arial"/>
                <w:sz w:val="22"/>
                <w:szCs w:val="22"/>
                <w:lang w:val="en-US"/>
              </w:rPr>
              <w:t xml:space="preserve">I also recommend that No 13 </w:t>
            </w:r>
            <w:proofErr w:type="spellStart"/>
            <w:r w:rsidRPr="006B0E24">
              <w:rPr>
                <w:rFonts w:ascii="Arial" w:hAnsi="Arial" w:cs="Arial"/>
                <w:sz w:val="22"/>
                <w:szCs w:val="22"/>
                <w:lang w:val="en-US"/>
              </w:rPr>
              <w:t>Melverley</w:t>
            </w:r>
            <w:proofErr w:type="spellEnd"/>
            <w:r w:rsidRPr="006B0E24">
              <w:rPr>
                <w:rFonts w:ascii="Arial" w:hAnsi="Arial" w:cs="Arial"/>
                <w:sz w:val="22"/>
                <w:szCs w:val="22"/>
                <w:lang w:val="en-US"/>
              </w:rPr>
              <w:t xml:space="preserve"> Brook between </w:t>
            </w:r>
            <w:proofErr w:type="spellStart"/>
            <w:r w:rsidRPr="006B0E24">
              <w:rPr>
                <w:rFonts w:ascii="Arial" w:hAnsi="Arial" w:cs="Arial"/>
                <w:sz w:val="22"/>
                <w:szCs w:val="22"/>
                <w:lang w:val="en-US"/>
              </w:rPr>
              <w:t>Argoed</w:t>
            </w:r>
            <w:proofErr w:type="spellEnd"/>
            <w:r w:rsidRPr="006B0E24">
              <w:rPr>
                <w:rFonts w:ascii="Arial" w:hAnsi="Arial" w:cs="Arial"/>
                <w:sz w:val="22"/>
                <w:szCs w:val="22"/>
                <w:lang w:val="en-US"/>
              </w:rPr>
              <w:t xml:space="preserve"> road bridge and </w:t>
            </w:r>
            <w:proofErr w:type="spellStart"/>
            <w:r w:rsidRPr="006B0E24">
              <w:rPr>
                <w:rFonts w:ascii="Arial" w:hAnsi="Arial" w:cs="Arial"/>
                <w:sz w:val="22"/>
                <w:szCs w:val="22"/>
                <w:lang w:val="en-US"/>
              </w:rPr>
              <w:t>Wernlas</w:t>
            </w:r>
            <w:proofErr w:type="spellEnd"/>
            <w:r w:rsidRPr="006B0E24">
              <w:rPr>
                <w:rFonts w:ascii="Arial" w:hAnsi="Arial" w:cs="Arial"/>
                <w:sz w:val="22"/>
                <w:szCs w:val="22"/>
                <w:lang w:val="en-US"/>
              </w:rPr>
              <w:t xml:space="preserve"> road</w:t>
            </w:r>
            <w:r w:rsidR="00561018">
              <w:rPr>
                <w:rFonts w:ascii="Arial" w:hAnsi="Arial" w:cs="Arial"/>
                <w:sz w:val="22"/>
                <w:szCs w:val="22"/>
                <w:lang w:val="en-US"/>
              </w:rPr>
              <w:t xml:space="preserve"> </w:t>
            </w:r>
            <w:r w:rsidRPr="006B0E24">
              <w:rPr>
                <w:rFonts w:ascii="Arial" w:hAnsi="Arial" w:cs="Arial"/>
                <w:sz w:val="22"/>
                <w:szCs w:val="22"/>
                <w:lang w:val="en-US"/>
              </w:rPr>
              <w:t>bridge (1425m)</w:t>
            </w:r>
            <w:r w:rsidR="00561018">
              <w:rPr>
                <w:rFonts w:ascii="Arial" w:hAnsi="Arial" w:cs="Arial"/>
                <w:sz w:val="22"/>
                <w:szCs w:val="22"/>
                <w:lang w:val="en-US"/>
              </w:rPr>
              <w:t xml:space="preserve"> </w:t>
            </w:r>
            <w:r w:rsidRPr="006B0E24">
              <w:rPr>
                <w:rFonts w:ascii="Arial" w:hAnsi="Arial" w:cs="Arial"/>
                <w:sz w:val="22"/>
                <w:szCs w:val="22"/>
                <w:lang w:val="en-US"/>
              </w:rPr>
              <w:t>should be desilted this year rather than only weed</w:t>
            </w:r>
            <w:r w:rsidR="00561018">
              <w:rPr>
                <w:rFonts w:ascii="Arial" w:hAnsi="Arial" w:cs="Arial"/>
                <w:sz w:val="22"/>
                <w:szCs w:val="22"/>
                <w:lang w:val="en-US"/>
              </w:rPr>
              <w:t xml:space="preserve"> </w:t>
            </w:r>
            <w:r w:rsidRPr="006B0E24">
              <w:rPr>
                <w:rFonts w:ascii="Arial" w:hAnsi="Arial" w:cs="Arial"/>
                <w:sz w:val="22"/>
                <w:szCs w:val="22"/>
                <w:lang w:val="en-US"/>
              </w:rPr>
              <w:t xml:space="preserve">cut in light of the silt deposition found in the </w:t>
            </w:r>
            <w:proofErr w:type="spellStart"/>
            <w:r w:rsidRPr="006B0E24">
              <w:rPr>
                <w:rFonts w:ascii="Arial" w:hAnsi="Arial" w:cs="Arial"/>
                <w:sz w:val="22"/>
                <w:szCs w:val="22"/>
                <w:lang w:val="en-US"/>
              </w:rPr>
              <w:t>Melverley</w:t>
            </w:r>
            <w:proofErr w:type="spellEnd"/>
            <w:r w:rsidRPr="006B0E24">
              <w:rPr>
                <w:rFonts w:ascii="Arial" w:hAnsi="Arial" w:cs="Arial"/>
                <w:sz w:val="22"/>
                <w:szCs w:val="22"/>
                <w:lang w:val="en-US"/>
              </w:rPr>
              <w:t xml:space="preserve"> Brook downstream.</w:t>
            </w:r>
          </w:p>
          <w:p w14:paraId="1B89637B" w14:textId="77777777" w:rsidR="00561018" w:rsidRPr="006B0E24" w:rsidRDefault="00561018" w:rsidP="0032294C">
            <w:pPr>
              <w:rPr>
                <w:rFonts w:ascii="Arial" w:hAnsi="Arial" w:cs="Arial"/>
                <w:sz w:val="22"/>
                <w:szCs w:val="22"/>
                <w:lang w:val="en-US"/>
              </w:rPr>
            </w:pPr>
          </w:p>
          <w:p w14:paraId="10E703A1" w14:textId="0565DF57" w:rsidR="004B5A3F" w:rsidRPr="0062228E" w:rsidRDefault="0032294C" w:rsidP="0032294C">
            <w:pPr>
              <w:rPr>
                <w:rFonts w:ascii="Arial" w:hAnsi="Arial" w:cs="Arial"/>
                <w:sz w:val="22"/>
                <w:szCs w:val="22"/>
              </w:rPr>
            </w:pPr>
            <w:r w:rsidRPr="006B0E24">
              <w:rPr>
                <w:rFonts w:ascii="Arial" w:hAnsi="Arial" w:cs="Arial"/>
                <w:sz w:val="22"/>
                <w:szCs w:val="22"/>
                <w:lang w:val="en-US"/>
              </w:rPr>
              <w:t>I anticipate this will cost circa £32500 which with £8000 towards work on the R</w:t>
            </w:r>
            <w:r w:rsidR="00065B59">
              <w:rPr>
                <w:rFonts w:ascii="Arial" w:hAnsi="Arial" w:cs="Arial"/>
                <w:sz w:val="22"/>
                <w:szCs w:val="22"/>
                <w:lang w:val="en-US"/>
              </w:rPr>
              <w:t>iver</w:t>
            </w:r>
            <w:r w:rsidRPr="006B0E24">
              <w:rPr>
                <w:rFonts w:ascii="Arial" w:hAnsi="Arial" w:cs="Arial"/>
                <w:sz w:val="22"/>
                <w:szCs w:val="22"/>
                <w:lang w:val="en-US"/>
              </w:rPr>
              <w:t xml:space="preserve"> Morda uses most of our 2025/26 maintenance budget figure</w:t>
            </w:r>
          </w:p>
        </w:tc>
      </w:tr>
      <w:tr w:rsidR="0032294C" w:rsidRPr="006F5689" w14:paraId="0E1DC330" w14:textId="77777777" w:rsidTr="009167FA">
        <w:tc>
          <w:tcPr>
            <w:tcW w:w="675" w:type="dxa"/>
          </w:tcPr>
          <w:p w14:paraId="6BEB2164" w14:textId="77777777" w:rsidR="0032294C" w:rsidRPr="006F5689" w:rsidRDefault="0032294C" w:rsidP="0032294C">
            <w:pPr>
              <w:pStyle w:val="ListParagraph"/>
              <w:ind w:left="360"/>
              <w:rPr>
                <w:rFonts w:ascii="Arial" w:hAnsi="Arial" w:cs="Arial"/>
                <w:b/>
                <w:sz w:val="22"/>
                <w:szCs w:val="22"/>
              </w:rPr>
            </w:pPr>
          </w:p>
        </w:tc>
        <w:tc>
          <w:tcPr>
            <w:tcW w:w="9072" w:type="dxa"/>
          </w:tcPr>
          <w:p w14:paraId="366CFC74" w14:textId="77777777" w:rsidR="0032294C" w:rsidRPr="0062228E" w:rsidRDefault="0032294C" w:rsidP="0062228E">
            <w:pPr>
              <w:jc w:val="both"/>
              <w:rPr>
                <w:rFonts w:ascii="Arial" w:hAnsi="Arial" w:cs="Arial"/>
                <w:sz w:val="22"/>
                <w:szCs w:val="22"/>
              </w:rPr>
            </w:pPr>
          </w:p>
        </w:tc>
      </w:tr>
      <w:tr w:rsidR="004B5A3F" w:rsidRPr="006F5689" w14:paraId="164332AE" w14:textId="77777777" w:rsidTr="009167FA">
        <w:tc>
          <w:tcPr>
            <w:tcW w:w="675" w:type="dxa"/>
          </w:tcPr>
          <w:p w14:paraId="01CCE842" w14:textId="77777777" w:rsidR="004B5A3F" w:rsidRPr="00561018" w:rsidRDefault="004B5A3F">
            <w:pPr>
              <w:pStyle w:val="ListParagraph"/>
              <w:numPr>
                <w:ilvl w:val="0"/>
                <w:numId w:val="6"/>
              </w:numPr>
              <w:rPr>
                <w:rFonts w:ascii="Arial" w:hAnsi="Arial" w:cs="Arial"/>
                <w:b/>
                <w:sz w:val="22"/>
                <w:szCs w:val="22"/>
              </w:rPr>
            </w:pPr>
          </w:p>
        </w:tc>
        <w:tc>
          <w:tcPr>
            <w:tcW w:w="9072" w:type="dxa"/>
          </w:tcPr>
          <w:p w14:paraId="2CF6E1DA" w14:textId="3213421C" w:rsidR="00561018" w:rsidRPr="00F1095B" w:rsidRDefault="00561018" w:rsidP="00561018">
            <w:pPr>
              <w:spacing w:after="5" w:line="250" w:lineRule="auto"/>
              <w:ind w:right="28"/>
              <w:jc w:val="both"/>
              <w:rPr>
                <w:rFonts w:ascii="Arial" w:hAnsi="Arial" w:cs="Arial"/>
                <w:sz w:val="22"/>
                <w:szCs w:val="22"/>
              </w:rPr>
            </w:pPr>
            <w:r w:rsidRPr="00561018">
              <w:rPr>
                <w:rFonts w:ascii="Arial" w:hAnsi="Arial" w:cs="Arial"/>
                <w:sz w:val="22"/>
                <w:szCs w:val="22"/>
                <w:u w:val="single"/>
              </w:rPr>
              <w:t>Weir Brook bottom end</w:t>
            </w:r>
          </w:p>
        </w:tc>
      </w:tr>
      <w:tr w:rsidR="00561018" w:rsidRPr="006F5689" w14:paraId="78F38A72" w14:textId="77777777" w:rsidTr="009167FA">
        <w:tc>
          <w:tcPr>
            <w:tcW w:w="675" w:type="dxa"/>
          </w:tcPr>
          <w:p w14:paraId="4C0F61BA" w14:textId="77777777" w:rsidR="00561018" w:rsidRPr="006F5689" w:rsidRDefault="00561018" w:rsidP="004B5A3F">
            <w:pPr>
              <w:rPr>
                <w:rFonts w:ascii="Arial" w:hAnsi="Arial" w:cs="Arial"/>
                <w:b/>
                <w:sz w:val="22"/>
                <w:szCs w:val="22"/>
              </w:rPr>
            </w:pPr>
          </w:p>
        </w:tc>
        <w:tc>
          <w:tcPr>
            <w:tcW w:w="9072" w:type="dxa"/>
          </w:tcPr>
          <w:p w14:paraId="052509BF" w14:textId="77777777" w:rsidR="00561018" w:rsidRPr="006504A0" w:rsidRDefault="00561018" w:rsidP="00561018">
            <w:pPr>
              <w:ind w:left="35" w:right="187"/>
              <w:jc w:val="both"/>
              <w:rPr>
                <w:rFonts w:ascii="Arial" w:hAnsi="Arial" w:cs="Arial"/>
                <w:sz w:val="22"/>
                <w:szCs w:val="22"/>
              </w:rPr>
            </w:pPr>
          </w:p>
        </w:tc>
      </w:tr>
      <w:tr w:rsidR="004B5A3F" w:rsidRPr="006F5689" w14:paraId="75E91B87" w14:textId="77777777" w:rsidTr="009167FA">
        <w:tc>
          <w:tcPr>
            <w:tcW w:w="675" w:type="dxa"/>
          </w:tcPr>
          <w:p w14:paraId="69CA0FD0" w14:textId="77777777" w:rsidR="004B5A3F" w:rsidRPr="006F5689" w:rsidRDefault="004B5A3F" w:rsidP="004B5A3F">
            <w:pPr>
              <w:rPr>
                <w:rFonts w:ascii="Arial" w:hAnsi="Arial" w:cs="Arial"/>
                <w:b/>
                <w:sz w:val="22"/>
                <w:szCs w:val="22"/>
              </w:rPr>
            </w:pPr>
          </w:p>
        </w:tc>
        <w:tc>
          <w:tcPr>
            <w:tcW w:w="9072" w:type="dxa"/>
          </w:tcPr>
          <w:p w14:paraId="2C50180F" w14:textId="77777777" w:rsidR="00561018" w:rsidRDefault="00561018" w:rsidP="00947191">
            <w:pPr>
              <w:ind w:left="35" w:right="187"/>
              <w:jc w:val="both"/>
              <w:rPr>
                <w:rFonts w:ascii="Arial" w:hAnsi="Arial" w:cs="Arial"/>
                <w:sz w:val="22"/>
                <w:szCs w:val="22"/>
              </w:rPr>
            </w:pPr>
            <w:r w:rsidRPr="006504A0">
              <w:rPr>
                <w:rFonts w:ascii="Arial" w:hAnsi="Arial" w:cs="Arial"/>
                <w:sz w:val="22"/>
                <w:szCs w:val="22"/>
              </w:rPr>
              <w:t xml:space="preserve">As reported at the last meeting R Morris has completed the extensive tree cutting work on the Weir Brook downstream of </w:t>
            </w:r>
            <w:proofErr w:type="spellStart"/>
            <w:r w:rsidRPr="006504A0">
              <w:rPr>
                <w:rFonts w:ascii="Arial" w:hAnsi="Arial" w:cs="Arial"/>
                <w:sz w:val="22"/>
                <w:szCs w:val="22"/>
              </w:rPr>
              <w:t>Bontain</w:t>
            </w:r>
            <w:proofErr w:type="spellEnd"/>
            <w:r w:rsidRPr="006504A0">
              <w:rPr>
                <w:rFonts w:ascii="Arial" w:hAnsi="Arial" w:cs="Arial"/>
                <w:sz w:val="22"/>
                <w:szCs w:val="22"/>
              </w:rPr>
              <w:t xml:space="preserve"> Bridge as far as the sluice into the River Severn and cleaned this length removing a lot of silt which should improve its flow capacity.</w:t>
            </w:r>
          </w:p>
          <w:p w14:paraId="17B7B498" w14:textId="77777777" w:rsidR="00561018" w:rsidRPr="006504A0" w:rsidRDefault="00561018" w:rsidP="00947191">
            <w:pPr>
              <w:ind w:left="35" w:right="187"/>
              <w:jc w:val="both"/>
              <w:rPr>
                <w:rFonts w:ascii="Arial" w:hAnsi="Arial" w:cs="Arial"/>
                <w:sz w:val="22"/>
                <w:szCs w:val="22"/>
              </w:rPr>
            </w:pPr>
          </w:p>
          <w:p w14:paraId="7D97E715" w14:textId="3192B35F" w:rsidR="00561018" w:rsidRPr="006504A0" w:rsidRDefault="00561018" w:rsidP="00947191">
            <w:pPr>
              <w:spacing w:line="216" w:lineRule="auto"/>
              <w:ind w:left="35"/>
              <w:jc w:val="both"/>
              <w:rPr>
                <w:rFonts w:ascii="Arial" w:hAnsi="Arial" w:cs="Arial"/>
                <w:sz w:val="22"/>
                <w:szCs w:val="22"/>
              </w:rPr>
            </w:pPr>
            <w:r w:rsidRPr="006504A0">
              <w:rPr>
                <w:rFonts w:ascii="Arial" w:hAnsi="Arial" w:cs="Arial"/>
                <w:sz w:val="22"/>
                <w:szCs w:val="22"/>
              </w:rPr>
              <w:t xml:space="preserve">His invoice for this work is </w:t>
            </w:r>
            <w:r>
              <w:rPr>
                <w:rFonts w:ascii="Arial" w:hAnsi="Arial" w:cs="Arial"/>
                <w:sz w:val="22"/>
                <w:szCs w:val="22"/>
              </w:rPr>
              <w:t>£</w:t>
            </w:r>
            <w:r w:rsidRPr="006504A0">
              <w:rPr>
                <w:rFonts w:ascii="Arial" w:hAnsi="Arial" w:cs="Arial"/>
                <w:sz w:val="22"/>
                <w:szCs w:val="22"/>
              </w:rPr>
              <w:t>6481.25</w:t>
            </w:r>
            <w:r>
              <w:rPr>
                <w:rFonts w:ascii="Arial" w:hAnsi="Arial" w:cs="Arial"/>
                <w:sz w:val="22"/>
                <w:szCs w:val="22"/>
              </w:rPr>
              <w:t xml:space="preserve"> </w:t>
            </w:r>
            <w:r w:rsidRPr="006504A0">
              <w:rPr>
                <w:rFonts w:ascii="Arial" w:hAnsi="Arial" w:cs="Arial"/>
                <w:sz w:val="22"/>
                <w:szCs w:val="22"/>
              </w:rPr>
              <w:t>+</w:t>
            </w:r>
            <w:r>
              <w:rPr>
                <w:rFonts w:ascii="Arial" w:hAnsi="Arial" w:cs="Arial"/>
                <w:sz w:val="22"/>
                <w:szCs w:val="22"/>
              </w:rPr>
              <w:t xml:space="preserve"> </w:t>
            </w:r>
            <w:r w:rsidRPr="006504A0">
              <w:rPr>
                <w:rFonts w:ascii="Arial" w:hAnsi="Arial" w:cs="Arial"/>
                <w:sz w:val="22"/>
                <w:szCs w:val="22"/>
              </w:rPr>
              <w:t>VAT</w:t>
            </w:r>
            <w:r>
              <w:rPr>
                <w:rFonts w:ascii="Arial" w:hAnsi="Arial" w:cs="Arial"/>
                <w:sz w:val="22"/>
                <w:szCs w:val="22"/>
              </w:rPr>
              <w:t>.</w:t>
            </w:r>
            <w:r w:rsidRPr="006504A0">
              <w:rPr>
                <w:rFonts w:ascii="Arial" w:hAnsi="Arial" w:cs="Arial"/>
                <w:sz w:val="22"/>
                <w:szCs w:val="22"/>
              </w:rPr>
              <w:t xml:space="preserve"> Whilst this may appear at first sight a lot of money, it is many years (15+)</w:t>
            </w:r>
            <w:r w:rsidR="00065B59">
              <w:rPr>
                <w:rFonts w:ascii="Arial" w:hAnsi="Arial" w:cs="Arial"/>
                <w:sz w:val="22"/>
                <w:szCs w:val="22"/>
              </w:rPr>
              <w:t xml:space="preserve"> </w:t>
            </w:r>
            <w:r w:rsidRPr="006504A0">
              <w:rPr>
                <w:rFonts w:ascii="Arial" w:hAnsi="Arial" w:cs="Arial"/>
                <w:sz w:val="22"/>
                <w:szCs w:val="22"/>
              </w:rPr>
              <w:t>since any work was done on this length which measures</w:t>
            </w:r>
          </w:p>
          <w:p w14:paraId="07CD9C12" w14:textId="478915DA" w:rsidR="004B5A3F" w:rsidRPr="0062228E" w:rsidRDefault="00561018" w:rsidP="00947191">
            <w:pPr>
              <w:jc w:val="both"/>
              <w:rPr>
                <w:rFonts w:ascii="Arial" w:hAnsi="Arial" w:cs="Arial"/>
                <w:sz w:val="22"/>
                <w:szCs w:val="22"/>
              </w:rPr>
            </w:pPr>
            <w:r w:rsidRPr="006504A0">
              <w:rPr>
                <w:rFonts w:ascii="Arial" w:hAnsi="Arial" w:cs="Arial"/>
                <w:sz w:val="22"/>
                <w:szCs w:val="22"/>
              </w:rPr>
              <w:t>c. 1000m . It has put it in the condition it should be in and he has left the site in a very tidy state</w:t>
            </w:r>
            <w:r>
              <w:rPr>
                <w:rFonts w:ascii="Arial" w:hAnsi="Arial" w:cs="Arial"/>
                <w:sz w:val="22"/>
                <w:szCs w:val="22"/>
              </w:rPr>
              <w:t>.</w:t>
            </w:r>
          </w:p>
        </w:tc>
      </w:tr>
      <w:tr w:rsidR="006453F8" w:rsidRPr="006F5689" w14:paraId="5CD2AF5A" w14:textId="77777777" w:rsidTr="009167FA">
        <w:tc>
          <w:tcPr>
            <w:tcW w:w="675" w:type="dxa"/>
          </w:tcPr>
          <w:p w14:paraId="36F4DC57" w14:textId="77777777" w:rsidR="006453F8" w:rsidRPr="00561018" w:rsidRDefault="006453F8" w:rsidP="00561018">
            <w:pPr>
              <w:rPr>
                <w:rFonts w:ascii="Arial" w:hAnsi="Arial" w:cs="Arial"/>
                <w:b/>
                <w:sz w:val="22"/>
                <w:szCs w:val="22"/>
              </w:rPr>
            </w:pPr>
          </w:p>
        </w:tc>
        <w:tc>
          <w:tcPr>
            <w:tcW w:w="9072" w:type="dxa"/>
          </w:tcPr>
          <w:p w14:paraId="6AB5D5A9" w14:textId="548F2005" w:rsidR="006453F8" w:rsidRPr="006453F8" w:rsidRDefault="006453F8" w:rsidP="006453F8">
            <w:pPr>
              <w:rPr>
                <w:rFonts w:ascii="Arial" w:hAnsi="Arial" w:cs="Arial"/>
                <w:sz w:val="22"/>
                <w:szCs w:val="22"/>
              </w:rPr>
            </w:pPr>
          </w:p>
        </w:tc>
      </w:tr>
      <w:tr w:rsidR="006453F8" w:rsidRPr="006F5689" w14:paraId="56153733" w14:textId="77777777" w:rsidTr="009167FA">
        <w:tc>
          <w:tcPr>
            <w:tcW w:w="675" w:type="dxa"/>
          </w:tcPr>
          <w:p w14:paraId="629F5C65" w14:textId="77777777" w:rsidR="006453F8" w:rsidRPr="006453F8" w:rsidRDefault="006453F8">
            <w:pPr>
              <w:pStyle w:val="ListParagraph"/>
              <w:numPr>
                <w:ilvl w:val="0"/>
                <w:numId w:val="6"/>
              </w:numPr>
              <w:rPr>
                <w:rFonts w:ascii="Arial" w:hAnsi="Arial" w:cs="Arial"/>
                <w:b/>
                <w:sz w:val="22"/>
                <w:szCs w:val="22"/>
              </w:rPr>
            </w:pPr>
          </w:p>
        </w:tc>
        <w:tc>
          <w:tcPr>
            <w:tcW w:w="9072" w:type="dxa"/>
          </w:tcPr>
          <w:p w14:paraId="16A86AC8" w14:textId="51296002" w:rsidR="006453F8" w:rsidRPr="00561018" w:rsidRDefault="00561018" w:rsidP="0062228E">
            <w:pPr>
              <w:jc w:val="both"/>
              <w:rPr>
                <w:rFonts w:ascii="Arial" w:hAnsi="Arial" w:cs="Arial"/>
                <w:sz w:val="22"/>
                <w:szCs w:val="22"/>
              </w:rPr>
            </w:pPr>
            <w:r>
              <w:rPr>
                <w:rFonts w:ascii="Arial" w:hAnsi="Arial" w:cs="Arial"/>
                <w:sz w:val="22"/>
                <w:szCs w:val="22"/>
                <w:u w:val="single"/>
              </w:rPr>
              <w:t>New Cut</w:t>
            </w:r>
          </w:p>
        </w:tc>
      </w:tr>
      <w:tr w:rsidR="006453F8" w:rsidRPr="006F5689" w14:paraId="3DB99ACD" w14:textId="77777777" w:rsidTr="009167FA">
        <w:tc>
          <w:tcPr>
            <w:tcW w:w="675" w:type="dxa"/>
          </w:tcPr>
          <w:p w14:paraId="06F37061" w14:textId="77777777" w:rsidR="006453F8" w:rsidRPr="006453F8" w:rsidRDefault="006453F8" w:rsidP="004B5A3F">
            <w:pPr>
              <w:rPr>
                <w:rFonts w:ascii="Arial" w:hAnsi="Arial" w:cs="Arial"/>
                <w:b/>
                <w:sz w:val="22"/>
                <w:szCs w:val="22"/>
              </w:rPr>
            </w:pPr>
          </w:p>
        </w:tc>
        <w:tc>
          <w:tcPr>
            <w:tcW w:w="9072" w:type="dxa"/>
          </w:tcPr>
          <w:p w14:paraId="442AEC57" w14:textId="11CC48CB" w:rsidR="006453F8" w:rsidRPr="006453F8" w:rsidRDefault="006453F8" w:rsidP="006453F8">
            <w:pPr>
              <w:rPr>
                <w:rFonts w:ascii="Arial" w:hAnsi="Arial" w:cs="Arial"/>
                <w:sz w:val="22"/>
                <w:szCs w:val="22"/>
              </w:rPr>
            </w:pPr>
          </w:p>
        </w:tc>
      </w:tr>
      <w:tr w:rsidR="006453F8" w:rsidRPr="006F5689" w14:paraId="5DA5EC6A" w14:textId="77777777" w:rsidTr="009167FA">
        <w:tc>
          <w:tcPr>
            <w:tcW w:w="675" w:type="dxa"/>
          </w:tcPr>
          <w:p w14:paraId="68E1F83A" w14:textId="77777777" w:rsidR="006453F8" w:rsidRPr="006453F8" w:rsidRDefault="006453F8" w:rsidP="004B5A3F">
            <w:pPr>
              <w:rPr>
                <w:rFonts w:ascii="Arial" w:hAnsi="Arial" w:cs="Arial"/>
                <w:b/>
                <w:sz w:val="22"/>
                <w:szCs w:val="22"/>
              </w:rPr>
            </w:pPr>
          </w:p>
        </w:tc>
        <w:tc>
          <w:tcPr>
            <w:tcW w:w="9072" w:type="dxa"/>
          </w:tcPr>
          <w:p w14:paraId="5CC03721" w14:textId="0873130A" w:rsidR="00561018" w:rsidRDefault="00065B59" w:rsidP="00947191">
            <w:pPr>
              <w:ind w:right="28"/>
              <w:jc w:val="both"/>
              <w:rPr>
                <w:rFonts w:ascii="Arial" w:hAnsi="Arial" w:cs="Arial"/>
                <w:sz w:val="22"/>
                <w:szCs w:val="22"/>
              </w:rPr>
            </w:pPr>
            <w:r>
              <w:rPr>
                <w:rFonts w:ascii="Arial" w:hAnsi="Arial" w:cs="Arial"/>
                <w:sz w:val="22"/>
                <w:szCs w:val="22"/>
              </w:rPr>
              <w:t xml:space="preserve">R </w:t>
            </w:r>
            <w:r w:rsidR="00561018" w:rsidRPr="006504A0">
              <w:rPr>
                <w:rFonts w:ascii="Arial" w:hAnsi="Arial" w:cs="Arial"/>
                <w:sz w:val="22"/>
                <w:szCs w:val="22"/>
              </w:rPr>
              <w:t xml:space="preserve">Morris has also completed scrub vegetation removal from one side of the New Cut and levelling the top of the </w:t>
            </w:r>
            <w:proofErr w:type="spellStart"/>
            <w:r w:rsidR="00561018" w:rsidRPr="006504A0">
              <w:rPr>
                <w:rFonts w:ascii="Arial" w:hAnsi="Arial" w:cs="Arial"/>
                <w:sz w:val="22"/>
                <w:szCs w:val="22"/>
              </w:rPr>
              <w:t>argae</w:t>
            </w:r>
            <w:proofErr w:type="spellEnd"/>
            <w:r w:rsidR="00561018" w:rsidRPr="006504A0">
              <w:rPr>
                <w:rFonts w:ascii="Arial" w:hAnsi="Arial" w:cs="Arial"/>
                <w:sz w:val="22"/>
                <w:szCs w:val="22"/>
              </w:rPr>
              <w:t xml:space="preserve"> along this watercourse.</w:t>
            </w:r>
            <w:r w:rsidR="00561018">
              <w:rPr>
                <w:rFonts w:ascii="Arial" w:hAnsi="Arial" w:cs="Arial"/>
                <w:sz w:val="22"/>
                <w:szCs w:val="22"/>
              </w:rPr>
              <w:t xml:space="preserve"> </w:t>
            </w:r>
            <w:r w:rsidR="00561018" w:rsidRPr="006504A0">
              <w:rPr>
                <w:rFonts w:ascii="Arial" w:hAnsi="Arial" w:cs="Arial"/>
                <w:sz w:val="22"/>
                <w:szCs w:val="22"/>
              </w:rPr>
              <w:t>This will allow safe and easier machine access to brush the bank side going forward to stop woody scrub regrowth and to clean this channel .</w:t>
            </w:r>
          </w:p>
          <w:p w14:paraId="5C95CABE" w14:textId="77777777" w:rsidR="00561018" w:rsidRDefault="00561018" w:rsidP="00561018">
            <w:pPr>
              <w:ind w:right="28"/>
              <w:rPr>
                <w:rFonts w:ascii="Arial" w:hAnsi="Arial" w:cs="Arial"/>
                <w:sz w:val="22"/>
                <w:szCs w:val="22"/>
              </w:rPr>
            </w:pPr>
          </w:p>
          <w:p w14:paraId="3FFCBB30" w14:textId="4FFFC0DD" w:rsidR="00561018" w:rsidRPr="006453F8" w:rsidRDefault="00561018" w:rsidP="00561018">
            <w:pPr>
              <w:ind w:right="28"/>
              <w:rPr>
                <w:rFonts w:ascii="Arial" w:hAnsi="Arial" w:cs="Arial"/>
                <w:sz w:val="22"/>
                <w:szCs w:val="22"/>
              </w:rPr>
            </w:pPr>
            <w:r w:rsidRPr="006504A0">
              <w:rPr>
                <w:rFonts w:ascii="Arial" w:hAnsi="Arial" w:cs="Arial"/>
                <w:sz w:val="22"/>
                <w:szCs w:val="22"/>
              </w:rPr>
              <w:t>The cost of this work was E3637.50+VAT</w:t>
            </w:r>
          </w:p>
        </w:tc>
      </w:tr>
      <w:tr w:rsidR="006453F8" w:rsidRPr="006F5689" w14:paraId="1051A17A" w14:textId="77777777" w:rsidTr="009167FA">
        <w:tc>
          <w:tcPr>
            <w:tcW w:w="675" w:type="dxa"/>
          </w:tcPr>
          <w:p w14:paraId="416B7F64" w14:textId="77777777" w:rsidR="006453F8" w:rsidRPr="006453F8" w:rsidRDefault="006453F8" w:rsidP="004B5A3F">
            <w:pPr>
              <w:rPr>
                <w:rFonts w:ascii="Arial" w:hAnsi="Arial" w:cs="Arial"/>
                <w:b/>
                <w:sz w:val="22"/>
                <w:szCs w:val="22"/>
              </w:rPr>
            </w:pPr>
          </w:p>
        </w:tc>
        <w:tc>
          <w:tcPr>
            <w:tcW w:w="9072" w:type="dxa"/>
          </w:tcPr>
          <w:p w14:paraId="5402F3D9" w14:textId="65115994" w:rsidR="006453F8" w:rsidRPr="006453F8" w:rsidRDefault="006453F8" w:rsidP="006453F8">
            <w:pPr>
              <w:rPr>
                <w:rFonts w:ascii="Arial" w:hAnsi="Arial" w:cs="Arial"/>
                <w:sz w:val="22"/>
                <w:szCs w:val="22"/>
              </w:rPr>
            </w:pPr>
          </w:p>
        </w:tc>
      </w:tr>
      <w:tr w:rsidR="006453F8" w:rsidRPr="006F5689" w14:paraId="55464C9B" w14:textId="77777777" w:rsidTr="009167FA">
        <w:tc>
          <w:tcPr>
            <w:tcW w:w="675" w:type="dxa"/>
          </w:tcPr>
          <w:p w14:paraId="26AC9066" w14:textId="77777777" w:rsidR="006453F8" w:rsidRPr="006F5689" w:rsidRDefault="006453F8">
            <w:pPr>
              <w:pStyle w:val="ListParagraph"/>
              <w:numPr>
                <w:ilvl w:val="0"/>
                <w:numId w:val="6"/>
              </w:numPr>
              <w:rPr>
                <w:rFonts w:ascii="Arial" w:hAnsi="Arial" w:cs="Arial"/>
                <w:b/>
                <w:sz w:val="22"/>
                <w:szCs w:val="22"/>
              </w:rPr>
            </w:pPr>
          </w:p>
        </w:tc>
        <w:tc>
          <w:tcPr>
            <w:tcW w:w="9072" w:type="dxa"/>
          </w:tcPr>
          <w:p w14:paraId="452C730B" w14:textId="147747EF" w:rsidR="006453F8" w:rsidRPr="00947191" w:rsidRDefault="00947191" w:rsidP="00947191">
            <w:pPr>
              <w:spacing w:after="5" w:line="250" w:lineRule="auto"/>
              <w:ind w:right="28"/>
              <w:jc w:val="both"/>
              <w:rPr>
                <w:rFonts w:ascii="Arial" w:hAnsi="Arial" w:cs="Arial"/>
                <w:sz w:val="22"/>
                <w:szCs w:val="22"/>
              </w:rPr>
            </w:pPr>
            <w:r w:rsidRPr="00947191">
              <w:rPr>
                <w:rFonts w:ascii="Arial" w:hAnsi="Arial" w:cs="Arial"/>
                <w:sz w:val="22"/>
                <w:szCs w:val="22"/>
                <w:u w:val="single"/>
              </w:rPr>
              <w:t>Tan-y-</w:t>
            </w:r>
            <w:proofErr w:type="spellStart"/>
            <w:r w:rsidRPr="00947191">
              <w:rPr>
                <w:rFonts w:ascii="Arial" w:hAnsi="Arial" w:cs="Arial"/>
                <w:sz w:val="22"/>
                <w:szCs w:val="22"/>
                <w:u w:val="single"/>
              </w:rPr>
              <w:t>sarn</w:t>
            </w:r>
            <w:proofErr w:type="spellEnd"/>
            <w:r w:rsidRPr="00947191">
              <w:rPr>
                <w:rFonts w:ascii="Arial" w:hAnsi="Arial" w:cs="Arial"/>
                <w:sz w:val="22"/>
                <w:szCs w:val="22"/>
                <w:u w:val="single"/>
              </w:rPr>
              <w:t xml:space="preserve"> Road Bridge over the Weir Brook</w:t>
            </w:r>
          </w:p>
        </w:tc>
      </w:tr>
      <w:tr w:rsidR="00561018" w:rsidRPr="006F5689" w14:paraId="4000343E" w14:textId="77777777" w:rsidTr="009167FA">
        <w:tc>
          <w:tcPr>
            <w:tcW w:w="675" w:type="dxa"/>
          </w:tcPr>
          <w:p w14:paraId="73DCFAA7" w14:textId="77777777" w:rsidR="00561018" w:rsidRPr="006F5689" w:rsidRDefault="00561018" w:rsidP="004B5A3F">
            <w:pPr>
              <w:rPr>
                <w:rFonts w:ascii="Arial" w:hAnsi="Arial" w:cs="Arial"/>
                <w:b/>
                <w:sz w:val="22"/>
                <w:szCs w:val="22"/>
              </w:rPr>
            </w:pPr>
          </w:p>
        </w:tc>
        <w:tc>
          <w:tcPr>
            <w:tcW w:w="9072" w:type="dxa"/>
          </w:tcPr>
          <w:p w14:paraId="7F88D92B" w14:textId="77777777" w:rsidR="00561018" w:rsidRPr="0062228E" w:rsidRDefault="00561018" w:rsidP="0062228E">
            <w:pPr>
              <w:jc w:val="both"/>
              <w:rPr>
                <w:rFonts w:ascii="Arial" w:hAnsi="Arial" w:cs="Arial"/>
                <w:sz w:val="22"/>
                <w:szCs w:val="22"/>
              </w:rPr>
            </w:pPr>
          </w:p>
        </w:tc>
      </w:tr>
      <w:tr w:rsidR="00561018" w:rsidRPr="006F5689" w14:paraId="4DC52D53" w14:textId="77777777" w:rsidTr="009167FA">
        <w:tc>
          <w:tcPr>
            <w:tcW w:w="675" w:type="dxa"/>
          </w:tcPr>
          <w:p w14:paraId="62E0FE78" w14:textId="77777777" w:rsidR="00561018" w:rsidRPr="006F5689" w:rsidRDefault="00561018" w:rsidP="004B5A3F">
            <w:pPr>
              <w:rPr>
                <w:rFonts w:ascii="Arial" w:hAnsi="Arial" w:cs="Arial"/>
                <w:b/>
                <w:sz w:val="22"/>
                <w:szCs w:val="22"/>
              </w:rPr>
            </w:pPr>
          </w:p>
        </w:tc>
        <w:tc>
          <w:tcPr>
            <w:tcW w:w="9072" w:type="dxa"/>
          </w:tcPr>
          <w:p w14:paraId="6C8F3A87" w14:textId="3B555BD4" w:rsidR="00561018" w:rsidRPr="0062228E" w:rsidRDefault="00947191" w:rsidP="00947191">
            <w:pPr>
              <w:ind w:right="28"/>
              <w:jc w:val="both"/>
              <w:rPr>
                <w:rFonts w:ascii="Arial" w:hAnsi="Arial" w:cs="Arial"/>
                <w:sz w:val="22"/>
                <w:szCs w:val="22"/>
              </w:rPr>
            </w:pPr>
            <w:r w:rsidRPr="006504A0">
              <w:rPr>
                <w:rFonts w:ascii="Arial" w:hAnsi="Arial" w:cs="Arial"/>
                <w:sz w:val="22"/>
                <w:szCs w:val="22"/>
              </w:rPr>
              <w:t>Some of the loose big stones placed as rock armour to the bridge abutments have fallen into the channel bed causing some obstruction to flow. These will be removed and placed on the bank slopes</w:t>
            </w:r>
          </w:p>
        </w:tc>
      </w:tr>
      <w:tr w:rsidR="00561018" w:rsidRPr="006F5689" w14:paraId="0F96E959" w14:textId="77777777" w:rsidTr="009167FA">
        <w:tc>
          <w:tcPr>
            <w:tcW w:w="675" w:type="dxa"/>
          </w:tcPr>
          <w:p w14:paraId="2068B2BB" w14:textId="77777777" w:rsidR="00561018" w:rsidRPr="006F5689" w:rsidRDefault="00561018" w:rsidP="004B5A3F">
            <w:pPr>
              <w:rPr>
                <w:rFonts w:ascii="Arial" w:hAnsi="Arial" w:cs="Arial"/>
                <w:b/>
                <w:sz w:val="22"/>
                <w:szCs w:val="22"/>
              </w:rPr>
            </w:pPr>
          </w:p>
        </w:tc>
        <w:tc>
          <w:tcPr>
            <w:tcW w:w="9072" w:type="dxa"/>
          </w:tcPr>
          <w:p w14:paraId="6B9D60C9" w14:textId="77777777" w:rsidR="00561018" w:rsidRPr="0062228E" w:rsidRDefault="00561018" w:rsidP="0062228E">
            <w:pPr>
              <w:jc w:val="both"/>
              <w:rPr>
                <w:rFonts w:ascii="Arial" w:hAnsi="Arial" w:cs="Arial"/>
                <w:sz w:val="22"/>
                <w:szCs w:val="22"/>
              </w:rPr>
            </w:pPr>
          </w:p>
        </w:tc>
      </w:tr>
      <w:tr w:rsidR="00561018" w:rsidRPr="006F5689" w14:paraId="4EBAAE65" w14:textId="77777777" w:rsidTr="009167FA">
        <w:tc>
          <w:tcPr>
            <w:tcW w:w="675" w:type="dxa"/>
          </w:tcPr>
          <w:p w14:paraId="2B82A538" w14:textId="77777777" w:rsidR="00561018" w:rsidRPr="006F5689" w:rsidRDefault="00561018">
            <w:pPr>
              <w:pStyle w:val="ListParagraph"/>
              <w:numPr>
                <w:ilvl w:val="0"/>
                <w:numId w:val="6"/>
              </w:numPr>
              <w:rPr>
                <w:rFonts w:ascii="Arial" w:hAnsi="Arial" w:cs="Arial"/>
                <w:b/>
                <w:sz w:val="22"/>
                <w:szCs w:val="22"/>
              </w:rPr>
            </w:pPr>
          </w:p>
        </w:tc>
        <w:tc>
          <w:tcPr>
            <w:tcW w:w="9072" w:type="dxa"/>
          </w:tcPr>
          <w:p w14:paraId="4E091D6D" w14:textId="60BB62E8" w:rsidR="00561018" w:rsidRPr="00947191" w:rsidRDefault="00947191" w:rsidP="0062228E">
            <w:pPr>
              <w:jc w:val="both"/>
              <w:rPr>
                <w:rFonts w:ascii="Arial" w:hAnsi="Arial" w:cs="Arial"/>
                <w:sz w:val="22"/>
                <w:szCs w:val="22"/>
                <w:u w:val="single"/>
              </w:rPr>
            </w:pPr>
            <w:proofErr w:type="spellStart"/>
            <w:r w:rsidRPr="00947191">
              <w:rPr>
                <w:rFonts w:ascii="Arial" w:hAnsi="Arial" w:cs="Arial"/>
                <w:sz w:val="22"/>
                <w:szCs w:val="22"/>
                <w:u w:val="single"/>
              </w:rPr>
              <w:t>Cluee</w:t>
            </w:r>
            <w:proofErr w:type="spellEnd"/>
            <w:r w:rsidRPr="00947191">
              <w:rPr>
                <w:rFonts w:ascii="Arial" w:hAnsi="Arial" w:cs="Arial"/>
                <w:sz w:val="22"/>
                <w:szCs w:val="22"/>
                <w:u w:val="single"/>
              </w:rPr>
              <w:t xml:space="preserve"> Road Watercourse</w:t>
            </w:r>
          </w:p>
        </w:tc>
      </w:tr>
      <w:tr w:rsidR="00947191" w:rsidRPr="006F5689" w14:paraId="6A8DFD07" w14:textId="77777777" w:rsidTr="009167FA">
        <w:tc>
          <w:tcPr>
            <w:tcW w:w="675" w:type="dxa"/>
          </w:tcPr>
          <w:p w14:paraId="7BE2D8CF" w14:textId="77777777" w:rsidR="00947191" w:rsidRPr="006F5689" w:rsidRDefault="00947191" w:rsidP="004B5A3F">
            <w:pPr>
              <w:rPr>
                <w:rFonts w:ascii="Arial" w:hAnsi="Arial" w:cs="Arial"/>
                <w:b/>
                <w:sz w:val="22"/>
                <w:szCs w:val="22"/>
              </w:rPr>
            </w:pPr>
          </w:p>
        </w:tc>
        <w:tc>
          <w:tcPr>
            <w:tcW w:w="9072" w:type="dxa"/>
          </w:tcPr>
          <w:p w14:paraId="48A484F8" w14:textId="77777777" w:rsidR="00947191" w:rsidRPr="0062228E" w:rsidRDefault="00947191" w:rsidP="0062228E">
            <w:pPr>
              <w:jc w:val="both"/>
              <w:rPr>
                <w:rFonts w:ascii="Arial" w:hAnsi="Arial" w:cs="Arial"/>
                <w:sz w:val="22"/>
                <w:szCs w:val="22"/>
              </w:rPr>
            </w:pPr>
          </w:p>
        </w:tc>
      </w:tr>
      <w:tr w:rsidR="00947191" w:rsidRPr="006F5689" w14:paraId="42E8190E" w14:textId="77777777" w:rsidTr="009167FA">
        <w:tc>
          <w:tcPr>
            <w:tcW w:w="675" w:type="dxa"/>
          </w:tcPr>
          <w:p w14:paraId="6430D4B3" w14:textId="77777777" w:rsidR="00947191" w:rsidRPr="006F5689" w:rsidRDefault="00947191" w:rsidP="004B5A3F">
            <w:pPr>
              <w:rPr>
                <w:rFonts w:ascii="Arial" w:hAnsi="Arial" w:cs="Arial"/>
                <w:b/>
                <w:sz w:val="22"/>
                <w:szCs w:val="22"/>
              </w:rPr>
            </w:pPr>
          </w:p>
        </w:tc>
        <w:tc>
          <w:tcPr>
            <w:tcW w:w="9072" w:type="dxa"/>
          </w:tcPr>
          <w:p w14:paraId="405CCB17" w14:textId="71018CB5" w:rsidR="00947191" w:rsidRPr="0062228E" w:rsidRDefault="00947191" w:rsidP="00947191">
            <w:pPr>
              <w:ind w:right="28"/>
              <w:jc w:val="both"/>
              <w:rPr>
                <w:rFonts w:ascii="Arial" w:hAnsi="Arial" w:cs="Arial"/>
                <w:sz w:val="22"/>
                <w:szCs w:val="22"/>
              </w:rPr>
            </w:pPr>
            <w:r w:rsidRPr="006504A0">
              <w:rPr>
                <w:rFonts w:ascii="Arial" w:hAnsi="Arial" w:cs="Arial"/>
                <w:sz w:val="22"/>
                <w:szCs w:val="22"/>
              </w:rPr>
              <w:t>It appears that a culvert under the field access gateway into the field recently purchased by A Evans has been crushed by weight of farm traffic, I will arrange for this to be replaced before autumn flood season and extra stone cover to the pipe provided .</w:t>
            </w:r>
          </w:p>
        </w:tc>
      </w:tr>
      <w:tr w:rsidR="00947191" w:rsidRPr="006F5689" w14:paraId="564963FC" w14:textId="77777777" w:rsidTr="009167FA">
        <w:tc>
          <w:tcPr>
            <w:tcW w:w="675" w:type="dxa"/>
          </w:tcPr>
          <w:p w14:paraId="61D07916" w14:textId="77777777" w:rsidR="00947191" w:rsidRPr="006F5689" w:rsidRDefault="00947191" w:rsidP="004B5A3F">
            <w:pPr>
              <w:rPr>
                <w:rFonts w:ascii="Arial" w:hAnsi="Arial" w:cs="Arial"/>
                <w:b/>
                <w:sz w:val="22"/>
                <w:szCs w:val="22"/>
              </w:rPr>
            </w:pPr>
          </w:p>
        </w:tc>
        <w:tc>
          <w:tcPr>
            <w:tcW w:w="9072" w:type="dxa"/>
          </w:tcPr>
          <w:p w14:paraId="15C233C9" w14:textId="77777777" w:rsidR="00947191" w:rsidRPr="0062228E" w:rsidRDefault="00947191" w:rsidP="0062228E">
            <w:pPr>
              <w:jc w:val="both"/>
              <w:rPr>
                <w:rFonts w:ascii="Arial" w:hAnsi="Arial" w:cs="Arial"/>
                <w:sz w:val="22"/>
                <w:szCs w:val="22"/>
              </w:rPr>
            </w:pPr>
          </w:p>
        </w:tc>
      </w:tr>
      <w:tr w:rsidR="00947191" w:rsidRPr="006F5689" w14:paraId="58F00F77" w14:textId="77777777" w:rsidTr="009167FA">
        <w:tc>
          <w:tcPr>
            <w:tcW w:w="675" w:type="dxa"/>
          </w:tcPr>
          <w:p w14:paraId="588D9CB4" w14:textId="77777777" w:rsidR="00947191" w:rsidRPr="006F5689" w:rsidRDefault="00947191">
            <w:pPr>
              <w:pStyle w:val="ListParagraph"/>
              <w:numPr>
                <w:ilvl w:val="0"/>
                <w:numId w:val="6"/>
              </w:numPr>
              <w:rPr>
                <w:rFonts w:ascii="Arial" w:hAnsi="Arial" w:cs="Arial"/>
                <w:b/>
                <w:sz w:val="22"/>
                <w:szCs w:val="22"/>
              </w:rPr>
            </w:pPr>
          </w:p>
        </w:tc>
        <w:tc>
          <w:tcPr>
            <w:tcW w:w="9072" w:type="dxa"/>
          </w:tcPr>
          <w:p w14:paraId="4BC17D48" w14:textId="50674A67" w:rsidR="00947191" w:rsidRPr="00947191" w:rsidRDefault="00947191" w:rsidP="00947191">
            <w:pPr>
              <w:spacing w:after="5" w:line="250" w:lineRule="auto"/>
              <w:ind w:right="28"/>
              <w:jc w:val="both"/>
              <w:rPr>
                <w:rFonts w:ascii="Arial" w:hAnsi="Arial" w:cs="Arial"/>
                <w:sz w:val="22"/>
                <w:szCs w:val="22"/>
                <w:u w:val="single"/>
              </w:rPr>
            </w:pPr>
            <w:r w:rsidRPr="00947191">
              <w:rPr>
                <w:rFonts w:ascii="Arial" w:hAnsi="Arial" w:cs="Arial"/>
                <w:sz w:val="22"/>
                <w:szCs w:val="22"/>
                <w:u w:val="single"/>
              </w:rPr>
              <w:t>2025/26 Maintenance programme</w:t>
            </w:r>
          </w:p>
        </w:tc>
      </w:tr>
      <w:tr w:rsidR="00947191" w:rsidRPr="006F5689" w14:paraId="34080B46" w14:textId="77777777" w:rsidTr="009167FA">
        <w:tc>
          <w:tcPr>
            <w:tcW w:w="675" w:type="dxa"/>
          </w:tcPr>
          <w:p w14:paraId="0C8E400B" w14:textId="77777777" w:rsidR="00947191" w:rsidRPr="006F5689" w:rsidRDefault="00947191" w:rsidP="004B5A3F">
            <w:pPr>
              <w:rPr>
                <w:rFonts w:ascii="Arial" w:hAnsi="Arial" w:cs="Arial"/>
                <w:b/>
                <w:sz w:val="22"/>
                <w:szCs w:val="22"/>
              </w:rPr>
            </w:pPr>
          </w:p>
        </w:tc>
        <w:tc>
          <w:tcPr>
            <w:tcW w:w="9072" w:type="dxa"/>
          </w:tcPr>
          <w:p w14:paraId="483BAA7B" w14:textId="77777777" w:rsidR="00947191" w:rsidRPr="0062228E" w:rsidRDefault="00947191" w:rsidP="0062228E">
            <w:pPr>
              <w:jc w:val="both"/>
              <w:rPr>
                <w:rFonts w:ascii="Arial" w:hAnsi="Arial" w:cs="Arial"/>
                <w:sz w:val="22"/>
                <w:szCs w:val="22"/>
              </w:rPr>
            </w:pPr>
          </w:p>
        </w:tc>
      </w:tr>
      <w:tr w:rsidR="00947191" w:rsidRPr="006F5689" w14:paraId="37FB423F" w14:textId="77777777" w:rsidTr="009167FA">
        <w:tc>
          <w:tcPr>
            <w:tcW w:w="675" w:type="dxa"/>
          </w:tcPr>
          <w:p w14:paraId="33A5470F" w14:textId="77777777" w:rsidR="00947191" w:rsidRPr="006F5689" w:rsidRDefault="00947191" w:rsidP="004B5A3F">
            <w:pPr>
              <w:rPr>
                <w:rFonts w:ascii="Arial" w:hAnsi="Arial" w:cs="Arial"/>
                <w:b/>
                <w:sz w:val="22"/>
                <w:szCs w:val="22"/>
              </w:rPr>
            </w:pPr>
          </w:p>
        </w:tc>
        <w:tc>
          <w:tcPr>
            <w:tcW w:w="9072" w:type="dxa"/>
          </w:tcPr>
          <w:p w14:paraId="66A3E0FD" w14:textId="017D8F84" w:rsidR="00947191" w:rsidRPr="0062228E" w:rsidRDefault="00947191" w:rsidP="00947191">
            <w:pPr>
              <w:ind w:right="28"/>
              <w:rPr>
                <w:rFonts w:ascii="Arial" w:hAnsi="Arial" w:cs="Arial"/>
                <w:sz w:val="22"/>
                <w:szCs w:val="22"/>
              </w:rPr>
            </w:pPr>
            <w:r w:rsidRPr="006504A0">
              <w:rPr>
                <w:rFonts w:ascii="Arial" w:hAnsi="Arial" w:cs="Arial"/>
                <w:sz w:val="22"/>
                <w:szCs w:val="22"/>
              </w:rPr>
              <w:t>This was approved at the last meeting</w:t>
            </w:r>
            <w:r w:rsidR="00773A6D">
              <w:rPr>
                <w:rFonts w:ascii="Arial" w:hAnsi="Arial" w:cs="Arial"/>
                <w:sz w:val="22"/>
                <w:szCs w:val="22"/>
              </w:rPr>
              <w:t xml:space="preserve"> and</w:t>
            </w:r>
            <w:r w:rsidRPr="006504A0">
              <w:rPr>
                <w:rFonts w:ascii="Arial" w:hAnsi="Arial" w:cs="Arial"/>
                <w:sz w:val="22"/>
                <w:szCs w:val="22"/>
              </w:rPr>
              <w:t xml:space="preserve"> this is shown on the separate schedule sheet attached</w:t>
            </w:r>
            <w:r>
              <w:rPr>
                <w:rFonts w:ascii="Arial" w:hAnsi="Arial" w:cs="Arial"/>
                <w:sz w:val="22"/>
                <w:szCs w:val="22"/>
              </w:rPr>
              <w:t>.</w:t>
            </w:r>
          </w:p>
        </w:tc>
      </w:tr>
      <w:tr w:rsidR="00947191" w:rsidRPr="006F5689" w14:paraId="184CF9BA" w14:textId="77777777" w:rsidTr="009167FA">
        <w:tc>
          <w:tcPr>
            <w:tcW w:w="675" w:type="dxa"/>
          </w:tcPr>
          <w:p w14:paraId="1B2268B1" w14:textId="77777777" w:rsidR="00947191" w:rsidRPr="006F5689" w:rsidRDefault="00947191" w:rsidP="004B5A3F">
            <w:pPr>
              <w:rPr>
                <w:rFonts w:ascii="Arial" w:hAnsi="Arial" w:cs="Arial"/>
                <w:b/>
                <w:sz w:val="22"/>
                <w:szCs w:val="22"/>
              </w:rPr>
            </w:pPr>
          </w:p>
        </w:tc>
        <w:tc>
          <w:tcPr>
            <w:tcW w:w="9072" w:type="dxa"/>
          </w:tcPr>
          <w:p w14:paraId="121705FA" w14:textId="77777777" w:rsidR="00947191" w:rsidRPr="0062228E" w:rsidRDefault="00947191" w:rsidP="0062228E">
            <w:pPr>
              <w:jc w:val="both"/>
              <w:rPr>
                <w:rFonts w:ascii="Arial" w:hAnsi="Arial" w:cs="Arial"/>
                <w:sz w:val="22"/>
                <w:szCs w:val="22"/>
              </w:rPr>
            </w:pPr>
          </w:p>
        </w:tc>
      </w:tr>
      <w:tr w:rsidR="00947191" w:rsidRPr="006F5689" w14:paraId="5E62EFD3" w14:textId="77777777" w:rsidTr="009167FA">
        <w:tc>
          <w:tcPr>
            <w:tcW w:w="675" w:type="dxa"/>
          </w:tcPr>
          <w:p w14:paraId="5C1506FF" w14:textId="77777777" w:rsidR="00947191" w:rsidRPr="006F5689" w:rsidRDefault="00947191">
            <w:pPr>
              <w:pStyle w:val="ListParagraph"/>
              <w:numPr>
                <w:ilvl w:val="0"/>
                <w:numId w:val="6"/>
              </w:numPr>
              <w:rPr>
                <w:rFonts w:ascii="Arial" w:hAnsi="Arial" w:cs="Arial"/>
                <w:b/>
                <w:sz w:val="22"/>
                <w:szCs w:val="22"/>
              </w:rPr>
            </w:pPr>
          </w:p>
        </w:tc>
        <w:tc>
          <w:tcPr>
            <w:tcW w:w="9072" w:type="dxa"/>
          </w:tcPr>
          <w:p w14:paraId="2DBA47D8" w14:textId="0C41CF6E" w:rsidR="00947191" w:rsidRPr="0062228E" w:rsidRDefault="00947191" w:rsidP="0062228E">
            <w:pPr>
              <w:jc w:val="both"/>
              <w:rPr>
                <w:rFonts w:ascii="Arial" w:hAnsi="Arial" w:cs="Arial"/>
                <w:sz w:val="22"/>
                <w:szCs w:val="22"/>
              </w:rPr>
            </w:pPr>
            <w:r>
              <w:rPr>
                <w:rFonts w:ascii="Arial" w:hAnsi="Arial" w:cs="Arial"/>
                <w:sz w:val="22"/>
                <w:szCs w:val="22"/>
              </w:rPr>
              <w:t xml:space="preserve">R Frank reported that watercourse No 55 </w:t>
            </w:r>
            <w:proofErr w:type="spellStart"/>
            <w:r>
              <w:rPr>
                <w:rFonts w:ascii="Arial" w:hAnsi="Arial" w:cs="Arial"/>
                <w:sz w:val="22"/>
                <w:szCs w:val="22"/>
              </w:rPr>
              <w:t>Redwith</w:t>
            </w:r>
            <w:proofErr w:type="spellEnd"/>
            <w:r>
              <w:rPr>
                <w:rFonts w:ascii="Arial" w:hAnsi="Arial" w:cs="Arial"/>
                <w:sz w:val="22"/>
                <w:szCs w:val="22"/>
              </w:rPr>
              <w:t>, 950m, which had been down for inclusion in the 2024 programme, had not been done.  The Surveyor therefore confirmed that it would be added to the schedule for this year.</w:t>
            </w:r>
          </w:p>
        </w:tc>
      </w:tr>
      <w:tr w:rsidR="00947191" w:rsidRPr="006F5689" w14:paraId="3C4A1578" w14:textId="77777777" w:rsidTr="009167FA">
        <w:tc>
          <w:tcPr>
            <w:tcW w:w="675" w:type="dxa"/>
          </w:tcPr>
          <w:p w14:paraId="1D4D8F6D" w14:textId="77777777" w:rsidR="00947191" w:rsidRPr="006F5689" w:rsidRDefault="00947191" w:rsidP="004B5A3F">
            <w:pPr>
              <w:rPr>
                <w:rFonts w:ascii="Arial" w:hAnsi="Arial" w:cs="Arial"/>
                <w:b/>
                <w:sz w:val="22"/>
                <w:szCs w:val="22"/>
              </w:rPr>
            </w:pPr>
          </w:p>
        </w:tc>
        <w:tc>
          <w:tcPr>
            <w:tcW w:w="9072" w:type="dxa"/>
          </w:tcPr>
          <w:p w14:paraId="43840F41" w14:textId="77777777" w:rsidR="00947191" w:rsidRPr="0062228E" w:rsidRDefault="00947191" w:rsidP="0062228E">
            <w:pPr>
              <w:jc w:val="both"/>
              <w:rPr>
                <w:rFonts w:ascii="Arial" w:hAnsi="Arial" w:cs="Arial"/>
                <w:sz w:val="22"/>
                <w:szCs w:val="22"/>
              </w:rPr>
            </w:pPr>
          </w:p>
        </w:tc>
      </w:tr>
      <w:tr w:rsidR="00947191" w:rsidRPr="006F5689" w14:paraId="4E381DAC" w14:textId="77777777" w:rsidTr="009167FA">
        <w:tc>
          <w:tcPr>
            <w:tcW w:w="675" w:type="dxa"/>
          </w:tcPr>
          <w:p w14:paraId="012662CE" w14:textId="77777777" w:rsidR="00947191" w:rsidRPr="006F5689" w:rsidRDefault="00947191" w:rsidP="00947191">
            <w:pPr>
              <w:pStyle w:val="ListParagraph"/>
              <w:numPr>
                <w:ilvl w:val="0"/>
                <w:numId w:val="1"/>
              </w:numPr>
              <w:rPr>
                <w:rFonts w:ascii="Arial" w:hAnsi="Arial" w:cs="Arial"/>
                <w:b/>
                <w:sz w:val="22"/>
                <w:szCs w:val="22"/>
              </w:rPr>
            </w:pPr>
          </w:p>
        </w:tc>
        <w:tc>
          <w:tcPr>
            <w:tcW w:w="9072" w:type="dxa"/>
          </w:tcPr>
          <w:p w14:paraId="38A933E1" w14:textId="706E4D17" w:rsidR="00947191" w:rsidRPr="00947191" w:rsidRDefault="00947191" w:rsidP="0062228E">
            <w:pPr>
              <w:jc w:val="both"/>
              <w:rPr>
                <w:rFonts w:ascii="Arial" w:hAnsi="Arial" w:cs="Arial"/>
                <w:sz w:val="22"/>
                <w:szCs w:val="22"/>
              </w:rPr>
            </w:pPr>
            <w:r>
              <w:rPr>
                <w:rFonts w:ascii="Arial" w:hAnsi="Arial" w:cs="Arial"/>
                <w:b/>
                <w:bCs/>
                <w:sz w:val="22"/>
                <w:szCs w:val="22"/>
              </w:rPr>
              <w:t>To Approve the 2024/25 Accounts</w:t>
            </w:r>
          </w:p>
        </w:tc>
      </w:tr>
      <w:tr w:rsidR="00947191" w:rsidRPr="006F5689" w14:paraId="2ACFED8D" w14:textId="77777777" w:rsidTr="009167FA">
        <w:tc>
          <w:tcPr>
            <w:tcW w:w="675" w:type="dxa"/>
          </w:tcPr>
          <w:p w14:paraId="59D73A1B" w14:textId="77777777" w:rsidR="00947191" w:rsidRPr="006F5689" w:rsidRDefault="00947191" w:rsidP="004B5A3F">
            <w:pPr>
              <w:rPr>
                <w:rFonts w:ascii="Arial" w:hAnsi="Arial" w:cs="Arial"/>
                <w:b/>
                <w:sz w:val="22"/>
                <w:szCs w:val="22"/>
              </w:rPr>
            </w:pPr>
          </w:p>
        </w:tc>
        <w:tc>
          <w:tcPr>
            <w:tcW w:w="9072" w:type="dxa"/>
          </w:tcPr>
          <w:p w14:paraId="30DD09DB" w14:textId="77777777" w:rsidR="00947191" w:rsidRPr="0062228E" w:rsidRDefault="00947191" w:rsidP="0062228E">
            <w:pPr>
              <w:jc w:val="both"/>
              <w:rPr>
                <w:rFonts w:ascii="Arial" w:hAnsi="Arial" w:cs="Arial"/>
                <w:sz w:val="22"/>
                <w:szCs w:val="22"/>
              </w:rPr>
            </w:pPr>
          </w:p>
        </w:tc>
      </w:tr>
      <w:tr w:rsidR="00947191" w:rsidRPr="006F5689" w14:paraId="0ECAB5E4" w14:textId="77777777" w:rsidTr="009167FA">
        <w:tc>
          <w:tcPr>
            <w:tcW w:w="675" w:type="dxa"/>
          </w:tcPr>
          <w:p w14:paraId="05D90FA5" w14:textId="77777777" w:rsidR="00947191" w:rsidRPr="00C24C89" w:rsidRDefault="00947191">
            <w:pPr>
              <w:pStyle w:val="ListParagraph"/>
              <w:numPr>
                <w:ilvl w:val="0"/>
                <w:numId w:val="11"/>
              </w:numPr>
              <w:rPr>
                <w:rFonts w:ascii="Arial" w:hAnsi="Arial" w:cs="Arial"/>
                <w:b/>
                <w:sz w:val="22"/>
                <w:szCs w:val="22"/>
              </w:rPr>
            </w:pPr>
          </w:p>
        </w:tc>
        <w:tc>
          <w:tcPr>
            <w:tcW w:w="9072" w:type="dxa"/>
          </w:tcPr>
          <w:p w14:paraId="7339E31D" w14:textId="1E196771" w:rsidR="00947191" w:rsidRPr="0062228E" w:rsidRDefault="00947191" w:rsidP="0062228E">
            <w:pPr>
              <w:jc w:val="both"/>
              <w:rPr>
                <w:rFonts w:ascii="Arial" w:hAnsi="Arial" w:cs="Arial"/>
                <w:sz w:val="22"/>
                <w:szCs w:val="22"/>
              </w:rPr>
            </w:pPr>
            <w:r>
              <w:rPr>
                <w:rFonts w:ascii="Arial" w:hAnsi="Arial" w:cs="Arial"/>
                <w:sz w:val="22"/>
                <w:szCs w:val="22"/>
              </w:rPr>
              <w:t xml:space="preserve">The Clerk went through these, which showed a modest surplus with our bank </w:t>
            </w:r>
            <w:r w:rsidR="002A3A6C">
              <w:rPr>
                <w:rFonts w:ascii="Arial" w:hAnsi="Arial" w:cs="Arial"/>
                <w:sz w:val="22"/>
                <w:szCs w:val="22"/>
              </w:rPr>
              <w:t xml:space="preserve">balance </w:t>
            </w:r>
            <w:r>
              <w:rPr>
                <w:rFonts w:ascii="Arial" w:hAnsi="Arial" w:cs="Arial"/>
                <w:sz w:val="22"/>
                <w:szCs w:val="22"/>
              </w:rPr>
              <w:t xml:space="preserve"> increasing by approximately £2,300 on the </w:t>
            </w:r>
            <w:r w:rsidR="002A3A6C">
              <w:rPr>
                <w:rFonts w:ascii="Arial" w:hAnsi="Arial" w:cs="Arial"/>
                <w:sz w:val="22"/>
                <w:szCs w:val="22"/>
              </w:rPr>
              <w:t xml:space="preserve">previous </w:t>
            </w:r>
            <w:r>
              <w:rPr>
                <w:rFonts w:ascii="Arial" w:hAnsi="Arial" w:cs="Arial"/>
                <w:sz w:val="22"/>
                <w:szCs w:val="22"/>
              </w:rPr>
              <w:t xml:space="preserve">year.  </w:t>
            </w:r>
            <w:r w:rsidR="00C21310">
              <w:rPr>
                <w:rFonts w:ascii="Arial" w:hAnsi="Arial" w:cs="Arial"/>
                <w:sz w:val="22"/>
                <w:szCs w:val="22"/>
              </w:rPr>
              <w:t>The accounts, o</w:t>
            </w:r>
            <w:r>
              <w:rPr>
                <w:rFonts w:ascii="Arial" w:hAnsi="Arial" w:cs="Arial"/>
                <w:sz w:val="22"/>
                <w:szCs w:val="22"/>
              </w:rPr>
              <w:t>n a motion proposed by C Green and seconded by A Kynaston, were unanimously approved.</w:t>
            </w:r>
          </w:p>
        </w:tc>
      </w:tr>
      <w:tr w:rsidR="00947191" w:rsidRPr="006F5689" w14:paraId="4EABD9FF" w14:textId="77777777" w:rsidTr="009167FA">
        <w:tc>
          <w:tcPr>
            <w:tcW w:w="675" w:type="dxa"/>
          </w:tcPr>
          <w:p w14:paraId="269E0CB3" w14:textId="77777777" w:rsidR="00947191" w:rsidRPr="006F5689" w:rsidRDefault="00947191" w:rsidP="004B5A3F">
            <w:pPr>
              <w:rPr>
                <w:rFonts w:ascii="Arial" w:hAnsi="Arial" w:cs="Arial"/>
                <w:b/>
                <w:sz w:val="22"/>
                <w:szCs w:val="22"/>
              </w:rPr>
            </w:pPr>
          </w:p>
        </w:tc>
        <w:tc>
          <w:tcPr>
            <w:tcW w:w="9072" w:type="dxa"/>
          </w:tcPr>
          <w:p w14:paraId="1859F8D6" w14:textId="77777777" w:rsidR="00947191" w:rsidRPr="0062228E" w:rsidRDefault="00947191" w:rsidP="0062228E">
            <w:pPr>
              <w:jc w:val="both"/>
              <w:rPr>
                <w:rFonts w:ascii="Arial" w:hAnsi="Arial" w:cs="Arial"/>
                <w:sz w:val="22"/>
                <w:szCs w:val="22"/>
              </w:rPr>
            </w:pPr>
          </w:p>
        </w:tc>
      </w:tr>
      <w:tr w:rsidR="00947191" w:rsidRPr="006F5689" w14:paraId="0BB2D4FA" w14:textId="77777777" w:rsidTr="009167FA">
        <w:tc>
          <w:tcPr>
            <w:tcW w:w="675" w:type="dxa"/>
          </w:tcPr>
          <w:p w14:paraId="31D6E494" w14:textId="77777777" w:rsidR="00947191" w:rsidRPr="006F5689" w:rsidRDefault="00947191" w:rsidP="00947191">
            <w:pPr>
              <w:pStyle w:val="ListParagraph"/>
              <w:numPr>
                <w:ilvl w:val="0"/>
                <w:numId w:val="1"/>
              </w:numPr>
              <w:rPr>
                <w:rFonts w:ascii="Arial" w:hAnsi="Arial" w:cs="Arial"/>
                <w:b/>
                <w:sz w:val="22"/>
                <w:szCs w:val="22"/>
              </w:rPr>
            </w:pPr>
          </w:p>
        </w:tc>
        <w:tc>
          <w:tcPr>
            <w:tcW w:w="9072" w:type="dxa"/>
          </w:tcPr>
          <w:p w14:paraId="1C0BCC8C" w14:textId="0A42E9A9" w:rsidR="00947191" w:rsidRPr="00947191" w:rsidRDefault="00947191" w:rsidP="0062228E">
            <w:pPr>
              <w:jc w:val="both"/>
              <w:rPr>
                <w:rFonts w:ascii="Arial" w:hAnsi="Arial" w:cs="Arial"/>
                <w:b/>
                <w:bCs/>
                <w:sz w:val="22"/>
                <w:szCs w:val="22"/>
              </w:rPr>
            </w:pPr>
            <w:r>
              <w:rPr>
                <w:rFonts w:ascii="Arial" w:hAnsi="Arial" w:cs="Arial"/>
                <w:b/>
                <w:bCs/>
                <w:sz w:val="22"/>
                <w:szCs w:val="22"/>
              </w:rPr>
              <w:t>Annual Governance</w:t>
            </w:r>
            <w:r w:rsidR="00026FEE">
              <w:rPr>
                <w:rFonts w:ascii="Arial" w:hAnsi="Arial" w:cs="Arial"/>
                <w:b/>
                <w:bCs/>
                <w:sz w:val="22"/>
                <w:szCs w:val="22"/>
              </w:rPr>
              <w:t xml:space="preserve"> and Accountability Return 2024/25</w:t>
            </w:r>
          </w:p>
        </w:tc>
      </w:tr>
      <w:tr w:rsidR="00947191" w:rsidRPr="006F5689" w14:paraId="1B7C9814" w14:textId="77777777" w:rsidTr="009167FA">
        <w:tc>
          <w:tcPr>
            <w:tcW w:w="675" w:type="dxa"/>
          </w:tcPr>
          <w:p w14:paraId="2850A1C7" w14:textId="77777777" w:rsidR="00947191" w:rsidRPr="006F5689" w:rsidRDefault="00947191" w:rsidP="004B5A3F">
            <w:pPr>
              <w:rPr>
                <w:rFonts w:ascii="Arial" w:hAnsi="Arial" w:cs="Arial"/>
                <w:b/>
                <w:sz w:val="22"/>
                <w:szCs w:val="22"/>
              </w:rPr>
            </w:pPr>
          </w:p>
        </w:tc>
        <w:tc>
          <w:tcPr>
            <w:tcW w:w="9072" w:type="dxa"/>
          </w:tcPr>
          <w:p w14:paraId="385B23E3" w14:textId="77777777" w:rsidR="00947191" w:rsidRPr="0062228E" w:rsidRDefault="00947191" w:rsidP="0062228E">
            <w:pPr>
              <w:jc w:val="both"/>
              <w:rPr>
                <w:rFonts w:ascii="Arial" w:hAnsi="Arial" w:cs="Arial"/>
                <w:sz w:val="22"/>
                <w:szCs w:val="22"/>
              </w:rPr>
            </w:pPr>
          </w:p>
        </w:tc>
      </w:tr>
      <w:tr w:rsidR="00947191" w:rsidRPr="006F5689" w14:paraId="6592ADA0" w14:textId="77777777" w:rsidTr="009167FA">
        <w:tc>
          <w:tcPr>
            <w:tcW w:w="675" w:type="dxa"/>
          </w:tcPr>
          <w:p w14:paraId="15E2FE3A" w14:textId="77777777" w:rsidR="00947191" w:rsidRPr="00026FEE" w:rsidRDefault="00947191">
            <w:pPr>
              <w:pStyle w:val="ListParagraph"/>
              <w:numPr>
                <w:ilvl w:val="0"/>
                <w:numId w:val="9"/>
              </w:numPr>
              <w:rPr>
                <w:rFonts w:ascii="Arial" w:hAnsi="Arial" w:cs="Arial"/>
                <w:b/>
                <w:sz w:val="22"/>
                <w:szCs w:val="22"/>
              </w:rPr>
            </w:pPr>
          </w:p>
        </w:tc>
        <w:tc>
          <w:tcPr>
            <w:tcW w:w="9072" w:type="dxa"/>
          </w:tcPr>
          <w:p w14:paraId="403FAB12" w14:textId="0B836F4D" w:rsidR="00947191" w:rsidRPr="0062228E" w:rsidRDefault="00026FEE" w:rsidP="0062228E">
            <w:pPr>
              <w:jc w:val="both"/>
              <w:rPr>
                <w:rFonts w:ascii="Arial" w:hAnsi="Arial" w:cs="Arial"/>
                <w:sz w:val="22"/>
                <w:szCs w:val="22"/>
              </w:rPr>
            </w:pPr>
            <w:r>
              <w:rPr>
                <w:rFonts w:ascii="Arial" w:hAnsi="Arial" w:cs="Arial"/>
                <w:sz w:val="22"/>
                <w:szCs w:val="22"/>
              </w:rPr>
              <w:t>The annual Governance Statement was approved by the Board.</w:t>
            </w:r>
          </w:p>
        </w:tc>
      </w:tr>
      <w:tr w:rsidR="00947191" w:rsidRPr="006F5689" w14:paraId="34E9B100" w14:textId="77777777" w:rsidTr="009167FA">
        <w:tc>
          <w:tcPr>
            <w:tcW w:w="675" w:type="dxa"/>
          </w:tcPr>
          <w:p w14:paraId="17D2C295" w14:textId="77777777" w:rsidR="00947191" w:rsidRPr="006F5689" w:rsidRDefault="00947191" w:rsidP="004B5A3F">
            <w:pPr>
              <w:rPr>
                <w:rFonts w:ascii="Arial" w:hAnsi="Arial" w:cs="Arial"/>
                <w:b/>
                <w:sz w:val="22"/>
                <w:szCs w:val="22"/>
              </w:rPr>
            </w:pPr>
          </w:p>
        </w:tc>
        <w:tc>
          <w:tcPr>
            <w:tcW w:w="9072" w:type="dxa"/>
          </w:tcPr>
          <w:p w14:paraId="0B7F7CF6" w14:textId="77777777" w:rsidR="00947191" w:rsidRPr="0062228E" w:rsidRDefault="00947191" w:rsidP="0062228E">
            <w:pPr>
              <w:jc w:val="both"/>
              <w:rPr>
                <w:rFonts w:ascii="Arial" w:hAnsi="Arial" w:cs="Arial"/>
                <w:sz w:val="22"/>
                <w:szCs w:val="22"/>
              </w:rPr>
            </w:pPr>
          </w:p>
        </w:tc>
      </w:tr>
      <w:tr w:rsidR="00947191" w:rsidRPr="006F5689" w14:paraId="3E7E525D" w14:textId="77777777" w:rsidTr="009167FA">
        <w:tc>
          <w:tcPr>
            <w:tcW w:w="675" w:type="dxa"/>
          </w:tcPr>
          <w:p w14:paraId="0438195B" w14:textId="77777777" w:rsidR="00947191" w:rsidRPr="006F5689" w:rsidRDefault="00947191">
            <w:pPr>
              <w:pStyle w:val="ListParagraph"/>
              <w:numPr>
                <w:ilvl w:val="0"/>
                <w:numId w:val="9"/>
              </w:numPr>
              <w:rPr>
                <w:rFonts w:ascii="Arial" w:hAnsi="Arial" w:cs="Arial"/>
                <w:b/>
                <w:sz w:val="22"/>
                <w:szCs w:val="22"/>
              </w:rPr>
            </w:pPr>
          </w:p>
        </w:tc>
        <w:tc>
          <w:tcPr>
            <w:tcW w:w="9072" w:type="dxa"/>
          </w:tcPr>
          <w:p w14:paraId="77316F0E" w14:textId="48F764B0" w:rsidR="00947191" w:rsidRPr="0062228E" w:rsidRDefault="00026FEE" w:rsidP="0062228E">
            <w:pPr>
              <w:jc w:val="both"/>
              <w:rPr>
                <w:rFonts w:ascii="Arial" w:hAnsi="Arial" w:cs="Arial"/>
                <w:sz w:val="22"/>
                <w:szCs w:val="22"/>
              </w:rPr>
            </w:pPr>
            <w:r>
              <w:rPr>
                <w:rFonts w:ascii="Arial" w:hAnsi="Arial" w:cs="Arial"/>
                <w:sz w:val="22"/>
                <w:szCs w:val="22"/>
              </w:rPr>
              <w:t xml:space="preserve">The Accounting Statements were approved by the Board and the Internal Audit Report from Nathan Baker of </w:t>
            </w:r>
            <w:proofErr w:type="spellStart"/>
            <w:r>
              <w:rPr>
                <w:rFonts w:ascii="Arial" w:hAnsi="Arial" w:cs="Arial"/>
                <w:sz w:val="22"/>
                <w:szCs w:val="22"/>
              </w:rPr>
              <w:t>Balfours</w:t>
            </w:r>
            <w:proofErr w:type="spellEnd"/>
            <w:r>
              <w:rPr>
                <w:rFonts w:ascii="Arial" w:hAnsi="Arial" w:cs="Arial"/>
                <w:sz w:val="22"/>
                <w:szCs w:val="22"/>
              </w:rPr>
              <w:t>, was duty noted.  The Chairman was authorised to sign the return, which would be submitted to the auditors PKF Littlejohn before 30 June.  The public inspection period for the accounts would run for 30 days from 1 July 2025.</w:t>
            </w:r>
          </w:p>
        </w:tc>
      </w:tr>
      <w:tr w:rsidR="00947191" w:rsidRPr="006F5689" w14:paraId="055F2CC8" w14:textId="77777777" w:rsidTr="009167FA">
        <w:tc>
          <w:tcPr>
            <w:tcW w:w="675" w:type="dxa"/>
          </w:tcPr>
          <w:p w14:paraId="0F2A9161" w14:textId="77777777" w:rsidR="00947191" w:rsidRPr="006F5689" w:rsidRDefault="00947191" w:rsidP="004B5A3F">
            <w:pPr>
              <w:rPr>
                <w:rFonts w:ascii="Arial" w:hAnsi="Arial" w:cs="Arial"/>
                <w:b/>
                <w:sz w:val="22"/>
                <w:szCs w:val="22"/>
              </w:rPr>
            </w:pPr>
          </w:p>
        </w:tc>
        <w:tc>
          <w:tcPr>
            <w:tcW w:w="9072" w:type="dxa"/>
          </w:tcPr>
          <w:p w14:paraId="6F17F6AD" w14:textId="77777777" w:rsidR="00947191" w:rsidRPr="0062228E" w:rsidRDefault="00947191" w:rsidP="0062228E">
            <w:pPr>
              <w:jc w:val="both"/>
              <w:rPr>
                <w:rFonts w:ascii="Arial" w:hAnsi="Arial" w:cs="Arial"/>
                <w:sz w:val="22"/>
                <w:szCs w:val="22"/>
              </w:rPr>
            </w:pPr>
          </w:p>
        </w:tc>
      </w:tr>
      <w:tr w:rsidR="00A10CC2" w:rsidRPr="006F5689" w14:paraId="65F85F4C" w14:textId="77777777" w:rsidTr="009167FA">
        <w:tc>
          <w:tcPr>
            <w:tcW w:w="675" w:type="dxa"/>
          </w:tcPr>
          <w:p w14:paraId="0AD204B4" w14:textId="77777777" w:rsidR="00A10CC2" w:rsidRPr="006F5689" w:rsidRDefault="00A10CC2" w:rsidP="00A10CC2">
            <w:pPr>
              <w:pStyle w:val="ListParagraph"/>
              <w:numPr>
                <w:ilvl w:val="0"/>
                <w:numId w:val="1"/>
              </w:numPr>
              <w:rPr>
                <w:rFonts w:ascii="Arial" w:hAnsi="Arial" w:cs="Arial"/>
                <w:b/>
                <w:sz w:val="22"/>
                <w:szCs w:val="22"/>
              </w:rPr>
            </w:pPr>
          </w:p>
        </w:tc>
        <w:tc>
          <w:tcPr>
            <w:tcW w:w="9072" w:type="dxa"/>
          </w:tcPr>
          <w:p w14:paraId="360B2E34" w14:textId="3909F38E" w:rsidR="00A10CC2" w:rsidRDefault="00A10CC2" w:rsidP="00A10CC2">
            <w:pPr>
              <w:jc w:val="both"/>
              <w:rPr>
                <w:rFonts w:ascii="Arial" w:hAnsi="Arial" w:cs="Arial"/>
                <w:sz w:val="22"/>
                <w:szCs w:val="22"/>
              </w:rPr>
            </w:pPr>
            <w:r>
              <w:rPr>
                <w:rFonts w:ascii="Arial" w:hAnsi="Arial" w:cs="Arial"/>
                <w:b/>
                <w:bCs/>
                <w:sz w:val="22"/>
                <w:szCs w:val="22"/>
              </w:rPr>
              <w:t>River Morda Grant Scheme for Environmental</w:t>
            </w:r>
            <w:r w:rsidR="009167FA">
              <w:rPr>
                <w:rFonts w:ascii="Arial" w:hAnsi="Arial" w:cs="Arial"/>
                <w:b/>
                <w:bCs/>
                <w:sz w:val="22"/>
                <w:szCs w:val="22"/>
              </w:rPr>
              <w:t xml:space="preserve"> Work</w:t>
            </w:r>
          </w:p>
        </w:tc>
      </w:tr>
      <w:tr w:rsidR="00A10CC2" w:rsidRPr="006F5689" w14:paraId="3039359F" w14:textId="77777777" w:rsidTr="009167FA">
        <w:tc>
          <w:tcPr>
            <w:tcW w:w="675" w:type="dxa"/>
          </w:tcPr>
          <w:p w14:paraId="046CE1B8" w14:textId="77777777" w:rsidR="00A10CC2" w:rsidRPr="006F5689" w:rsidRDefault="00A10CC2" w:rsidP="00A10CC2">
            <w:pPr>
              <w:rPr>
                <w:rFonts w:ascii="Arial" w:hAnsi="Arial" w:cs="Arial"/>
                <w:b/>
                <w:sz w:val="22"/>
                <w:szCs w:val="22"/>
              </w:rPr>
            </w:pPr>
          </w:p>
        </w:tc>
        <w:tc>
          <w:tcPr>
            <w:tcW w:w="9072" w:type="dxa"/>
          </w:tcPr>
          <w:p w14:paraId="601C1407" w14:textId="77777777" w:rsidR="00A10CC2" w:rsidRDefault="00A10CC2" w:rsidP="00A10CC2">
            <w:pPr>
              <w:pStyle w:val="ListParagraph"/>
              <w:ind w:left="360"/>
              <w:jc w:val="both"/>
              <w:rPr>
                <w:rFonts w:ascii="Arial" w:hAnsi="Arial" w:cs="Arial"/>
                <w:sz w:val="22"/>
                <w:szCs w:val="22"/>
              </w:rPr>
            </w:pPr>
          </w:p>
        </w:tc>
      </w:tr>
      <w:tr w:rsidR="00A10CC2" w:rsidRPr="006F5689" w14:paraId="65E49DED" w14:textId="77777777" w:rsidTr="009167FA">
        <w:tc>
          <w:tcPr>
            <w:tcW w:w="675" w:type="dxa"/>
          </w:tcPr>
          <w:p w14:paraId="1DCAEFE0" w14:textId="77777777" w:rsidR="00A10CC2" w:rsidRPr="00A10CC2" w:rsidRDefault="00A10CC2" w:rsidP="00072085">
            <w:pPr>
              <w:pStyle w:val="ListParagraph"/>
              <w:ind w:left="360"/>
              <w:rPr>
                <w:rFonts w:ascii="Arial" w:hAnsi="Arial" w:cs="Arial"/>
                <w:b/>
                <w:sz w:val="22"/>
                <w:szCs w:val="22"/>
              </w:rPr>
            </w:pPr>
          </w:p>
        </w:tc>
        <w:tc>
          <w:tcPr>
            <w:tcW w:w="9072" w:type="dxa"/>
          </w:tcPr>
          <w:p w14:paraId="1BF0AEC3" w14:textId="1655B084" w:rsidR="00A10CC2" w:rsidRDefault="00026FEE" w:rsidP="00A10CC2">
            <w:pPr>
              <w:jc w:val="both"/>
              <w:rPr>
                <w:rFonts w:ascii="Arial" w:hAnsi="Arial" w:cs="Arial"/>
                <w:sz w:val="22"/>
                <w:szCs w:val="22"/>
              </w:rPr>
            </w:pPr>
            <w:r>
              <w:rPr>
                <w:rFonts w:ascii="Arial" w:hAnsi="Arial" w:cs="Arial"/>
                <w:sz w:val="22"/>
                <w:szCs w:val="22"/>
              </w:rPr>
              <w:t>Bett</w:t>
            </w:r>
            <w:r w:rsidR="00B47F50">
              <w:rPr>
                <w:rFonts w:ascii="Arial" w:hAnsi="Arial" w:cs="Arial"/>
                <w:sz w:val="22"/>
                <w:szCs w:val="22"/>
              </w:rPr>
              <w:t>o</w:t>
            </w:r>
            <w:r>
              <w:rPr>
                <w:rFonts w:ascii="Arial" w:hAnsi="Arial" w:cs="Arial"/>
                <w:sz w:val="22"/>
                <w:szCs w:val="22"/>
              </w:rPr>
              <w:t xml:space="preserve">n Cambidge and the Clerk reported on progress with Lucy Wood, the Environment Agency officer, now promoting the scheme.  They explained that they had had a meeting with her approximately three weeks ago following receipt of her draft </w:t>
            </w:r>
            <w:r w:rsidR="00B47F50">
              <w:rPr>
                <w:rFonts w:ascii="Arial" w:hAnsi="Arial" w:cs="Arial"/>
                <w:sz w:val="22"/>
                <w:szCs w:val="22"/>
              </w:rPr>
              <w:t>B</w:t>
            </w:r>
            <w:r>
              <w:rPr>
                <w:rFonts w:ascii="Arial" w:hAnsi="Arial" w:cs="Arial"/>
                <w:sz w:val="22"/>
                <w:szCs w:val="22"/>
              </w:rPr>
              <w:t xml:space="preserve">usiness </w:t>
            </w:r>
            <w:r w:rsidR="00B47F50">
              <w:rPr>
                <w:rFonts w:ascii="Arial" w:hAnsi="Arial" w:cs="Arial"/>
                <w:sz w:val="22"/>
                <w:szCs w:val="22"/>
              </w:rPr>
              <w:t>C</w:t>
            </w:r>
            <w:r>
              <w:rPr>
                <w:rFonts w:ascii="Arial" w:hAnsi="Arial" w:cs="Arial"/>
                <w:sz w:val="22"/>
                <w:szCs w:val="22"/>
              </w:rPr>
              <w:t xml:space="preserve">ase, which would go to the Environment Agency once finalised.  We had also invited Kate Mayne and Sarah Faulkner of Faulkner and Mayne, agricultural business consultants, to the meeting.  The Chair and Clerk felt that Faulkner and Mayne would be an ideal firm to employ to manage the scheme on behalf of the Board.  They </w:t>
            </w:r>
            <w:proofErr w:type="spellStart"/>
            <w:r>
              <w:rPr>
                <w:rFonts w:ascii="Arial" w:hAnsi="Arial" w:cs="Arial"/>
                <w:sz w:val="22"/>
                <w:szCs w:val="22"/>
              </w:rPr>
              <w:t>wee</w:t>
            </w:r>
            <w:proofErr w:type="spellEnd"/>
            <w:r>
              <w:rPr>
                <w:rFonts w:ascii="Arial" w:hAnsi="Arial" w:cs="Arial"/>
                <w:sz w:val="22"/>
                <w:szCs w:val="22"/>
              </w:rPr>
              <w:t xml:space="preserve"> keen to be involved and were prepared to undertake a certain amount of work prior to approval of </w:t>
            </w:r>
            <w:r w:rsidR="009E5704">
              <w:rPr>
                <w:rFonts w:ascii="Arial" w:hAnsi="Arial" w:cs="Arial"/>
                <w:sz w:val="22"/>
                <w:szCs w:val="22"/>
              </w:rPr>
              <w:t xml:space="preserve"> </w:t>
            </w:r>
            <w:r>
              <w:rPr>
                <w:rFonts w:ascii="Arial" w:hAnsi="Arial" w:cs="Arial"/>
                <w:sz w:val="22"/>
                <w:szCs w:val="22"/>
              </w:rPr>
              <w:t>the scheme happening.  We had stressed to them that the Board were not in a position</w:t>
            </w:r>
            <w:r w:rsidR="00B47F50">
              <w:rPr>
                <w:rFonts w:ascii="Arial" w:hAnsi="Arial" w:cs="Arial"/>
                <w:sz w:val="22"/>
                <w:szCs w:val="22"/>
              </w:rPr>
              <w:t xml:space="preserve"> to pay monies to them should the scheme not proceed.  A precis of the Business Case had been sent to Board members prior to the meeting.  From this, it was evident that only works of an environmental nature were included and the </w:t>
            </w:r>
            <w:r w:rsidR="002A3A6C">
              <w:rPr>
                <w:rFonts w:ascii="Arial" w:hAnsi="Arial" w:cs="Arial"/>
                <w:sz w:val="22"/>
                <w:szCs w:val="22"/>
              </w:rPr>
              <w:t>Project</w:t>
            </w:r>
            <w:r w:rsidR="00B47F50">
              <w:rPr>
                <w:rFonts w:ascii="Arial" w:hAnsi="Arial" w:cs="Arial"/>
                <w:sz w:val="22"/>
                <w:szCs w:val="22"/>
              </w:rPr>
              <w:t xml:space="preserve"> as it stands included no </w:t>
            </w:r>
            <w:r w:rsidR="002A3A6C">
              <w:rPr>
                <w:rFonts w:ascii="Arial" w:hAnsi="Arial" w:cs="Arial"/>
                <w:sz w:val="22"/>
                <w:szCs w:val="22"/>
              </w:rPr>
              <w:t xml:space="preserve">real </w:t>
            </w:r>
            <w:r w:rsidR="00B47F50">
              <w:rPr>
                <w:rFonts w:ascii="Arial" w:hAnsi="Arial" w:cs="Arial"/>
                <w:sz w:val="22"/>
                <w:szCs w:val="22"/>
              </w:rPr>
              <w:t xml:space="preserve">benefit for the Internal Drainage Board in improving capacity of the Morda to reduce flooding.  At the meeting with Lucy Wood, </w:t>
            </w:r>
            <w:r w:rsidR="002A3A6C">
              <w:rPr>
                <w:rFonts w:ascii="Arial" w:hAnsi="Arial" w:cs="Arial"/>
                <w:sz w:val="22"/>
                <w:szCs w:val="22"/>
              </w:rPr>
              <w:t>it</w:t>
            </w:r>
            <w:r w:rsidR="00B47F50">
              <w:rPr>
                <w:rFonts w:ascii="Arial" w:hAnsi="Arial" w:cs="Arial"/>
                <w:sz w:val="22"/>
                <w:szCs w:val="22"/>
              </w:rPr>
              <w:t xml:space="preserve"> had been stressed greatly, that the scheme needed to include something which would benefit the Board and their ratepayers in addition to the environmental benefits which the EA want to see from it.  </w:t>
            </w:r>
          </w:p>
          <w:p w14:paraId="281A48F3" w14:textId="77777777" w:rsidR="00B47F50" w:rsidRDefault="00B47F50" w:rsidP="00A10CC2">
            <w:pPr>
              <w:jc w:val="both"/>
              <w:rPr>
                <w:rFonts w:ascii="Arial" w:hAnsi="Arial" w:cs="Arial"/>
                <w:sz w:val="22"/>
                <w:szCs w:val="22"/>
              </w:rPr>
            </w:pPr>
          </w:p>
          <w:p w14:paraId="79F35AF8" w14:textId="2C5411EE" w:rsidR="00B47F50" w:rsidRPr="00AF1CEF" w:rsidRDefault="00B47F50" w:rsidP="00A10CC2">
            <w:pPr>
              <w:jc w:val="both"/>
              <w:rPr>
                <w:rFonts w:ascii="Arial" w:hAnsi="Arial" w:cs="Arial"/>
                <w:sz w:val="22"/>
                <w:szCs w:val="22"/>
              </w:rPr>
            </w:pPr>
            <w:r>
              <w:rPr>
                <w:rFonts w:ascii="Arial" w:hAnsi="Arial" w:cs="Arial"/>
                <w:sz w:val="22"/>
                <w:szCs w:val="22"/>
              </w:rPr>
              <w:t xml:space="preserve">The Clerk only today had received an email from Lucy Wood, which did at last indicate that they understood the need for some flood reduction measures as wanted by the Board. </w:t>
            </w:r>
          </w:p>
          <w:p w14:paraId="7A2E8E1A" w14:textId="77777777" w:rsidR="00D223D1" w:rsidRDefault="00D223D1" w:rsidP="00A10CC2">
            <w:pPr>
              <w:jc w:val="both"/>
              <w:rPr>
                <w:rFonts w:ascii="Arial" w:hAnsi="Arial" w:cs="Arial"/>
                <w:sz w:val="22"/>
                <w:szCs w:val="22"/>
              </w:rPr>
            </w:pPr>
          </w:p>
          <w:p w14:paraId="21B29058" w14:textId="12E9659B" w:rsidR="00D223D1" w:rsidRDefault="00D223D1" w:rsidP="00A10CC2">
            <w:pPr>
              <w:jc w:val="both"/>
              <w:rPr>
                <w:rFonts w:ascii="Arial" w:hAnsi="Arial" w:cs="Arial"/>
                <w:sz w:val="22"/>
                <w:szCs w:val="22"/>
              </w:rPr>
            </w:pPr>
            <w:r>
              <w:rPr>
                <w:rFonts w:ascii="Arial" w:hAnsi="Arial" w:cs="Arial"/>
                <w:sz w:val="22"/>
                <w:szCs w:val="22"/>
              </w:rPr>
              <w:t>A Jones had spoken</w:t>
            </w:r>
            <w:r w:rsidR="00390DAC">
              <w:rPr>
                <w:rFonts w:ascii="Arial" w:hAnsi="Arial" w:cs="Arial"/>
                <w:sz w:val="22"/>
                <w:szCs w:val="22"/>
              </w:rPr>
              <w:t xml:space="preserve"> with the Clerk prior to the meeting and was concerned that the Business Case, as written, did not include any works to the River Morda channel, which would benefit his and other farmers’ land.  </w:t>
            </w:r>
            <w:r w:rsidR="00773A6D">
              <w:rPr>
                <w:rFonts w:ascii="Arial" w:hAnsi="Arial" w:cs="Arial"/>
                <w:sz w:val="22"/>
                <w:szCs w:val="22"/>
              </w:rPr>
              <w:t>S</w:t>
            </w:r>
            <w:r w:rsidR="00390DAC">
              <w:rPr>
                <w:rFonts w:ascii="Arial" w:hAnsi="Arial" w:cs="Arial"/>
                <w:sz w:val="22"/>
                <w:szCs w:val="22"/>
              </w:rPr>
              <w:t>imilarly, D Ward had also written expressing a similar concern.</w:t>
            </w:r>
          </w:p>
          <w:p w14:paraId="046711D7" w14:textId="77777777" w:rsidR="00390DAC" w:rsidRDefault="00390DAC" w:rsidP="00A10CC2">
            <w:pPr>
              <w:jc w:val="both"/>
              <w:rPr>
                <w:rFonts w:ascii="Arial" w:hAnsi="Arial" w:cs="Arial"/>
                <w:sz w:val="22"/>
                <w:szCs w:val="22"/>
              </w:rPr>
            </w:pPr>
          </w:p>
          <w:p w14:paraId="70DD2810" w14:textId="28128349" w:rsidR="00390DAC" w:rsidRDefault="00390DAC" w:rsidP="00A10CC2">
            <w:pPr>
              <w:jc w:val="both"/>
              <w:rPr>
                <w:rFonts w:ascii="Arial" w:hAnsi="Arial" w:cs="Arial"/>
                <w:sz w:val="22"/>
                <w:szCs w:val="22"/>
              </w:rPr>
            </w:pPr>
            <w:r>
              <w:rPr>
                <w:rFonts w:ascii="Arial" w:hAnsi="Arial" w:cs="Arial"/>
                <w:sz w:val="22"/>
                <w:szCs w:val="22"/>
              </w:rPr>
              <w:t xml:space="preserve">Lucy Wood wished </w:t>
            </w:r>
            <w:r w:rsidR="00773A6D">
              <w:rPr>
                <w:rFonts w:ascii="Arial" w:hAnsi="Arial" w:cs="Arial"/>
                <w:sz w:val="22"/>
                <w:szCs w:val="22"/>
              </w:rPr>
              <w:t>to</w:t>
            </w:r>
            <w:r>
              <w:rPr>
                <w:rFonts w:ascii="Arial" w:hAnsi="Arial" w:cs="Arial"/>
                <w:sz w:val="22"/>
                <w:szCs w:val="22"/>
              </w:rPr>
              <w:t xml:space="preserve"> progress matters and had asked for a list of works which the Board would like to see on the Morda.  The Surveyor had already prepared a list o</w:t>
            </w:r>
            <w:r w:rsidR="002A3A6C">
              <w:rPr>
                <w:rFonts w:ascii="Arial" w:hAnsi="Arial" w:cs="Arial"/>
                <w:sz w:val="22"/>
                <w:szCs w:val="22"/>
              </w:rPr>
              <w:t>n</w:t>
            </w:r>
            <w:r>
              <w:rPr>
                <w:rFonts w:ascii="Arial" w:hAnsi="Arial" w:cs="Arial"/>
                <w:sz w:val="22"/>
                <w:szCs w:val="22"/>
              </w:rPr>
              <w:t xml:space="preserve"> the length downstream from A Jones’ farm bridge near </w:t>
            </w:r>
            <w:r w:rsidR="002A3A6C">
              <w:rPr>
                <w:rFonts w:ascii="Arial" w:hAnsi="Arial" w:cs="Arial"/>
                <w:sz w:val="22"/>
                <w:szCs w:val="22"/>
              </w:rPr>
              <w:t>T</w:t>
            </w:r>
            <w:r>
              <w:rPr>
                <w:rFonts w:ascii="Arial" w:hAnsi="Arial" w:cs="Arial"/>
                <w:sz w:val="22"/>
                <w:szCs w:val="22"/>
              </w:rPr>
              <w:t xml:space="preserve">he </w:t>
            </w:r>
            <w:r w:rsidR="002A3A6C">
              <w:rPr>
                <w:rFonts w:ascii="Arial" w:hAnsi="Arial" w:cs="Arial"/>
                <w:sz w:val="22"/>
                <w:szCs w:val="22"/>
              </w:rPr>
              <w:t>W</w:t>
            </w:r>
            <w:r>
              <w:rPr>
                <w:rFonts w:ascii="Arial" w:hAnsi="Arial" w:cs="Arial"/>
                <w:sz w:val="22"/>
                <w:szCs w:val="22"/>
              </w:rPr>
              <w:t>ood down t</w:t>
            </w:r>
            <w:r w:rsidR="00512364">
              <w:rPr>
                <w:rFonts w:ascii="Arial" w:hAnsi="Arial" w:cs="Arial"/>
                <w:sz w:val="22"/>
                <w:szCs w:val="22"/>
              </w:rPr>
              <w:t>o the</w:t>
            </w:r>
            <w:r>
              <w:rPr>
                <w:rFonts w:ascii="Arial" w:hAnsi="Arial" w:cs="Arial"/>
                <w:sz w:val="22"/>
                <w:szCs w:val="22"/>
              </w:rPr>
              <w:t xml:space="preserve"> </w:t>
            </w:r>
            <w:proofErr w:type="spellStart"/>
            <w:r w:rsidR="002A3A6C">
              <w:rPr>
                <w:rFonts w:ascii="Arial" w:hAnsi="Arial" w:cs="Arial"/>
                <w:sz w:val="22"/>
                <w:szCs w:val="22"/>
              </w:rPr>
              <w:t>Llywntidmon</w:t>
            </w:r>
            <w:proofErr w:type="spellEnd"/>
            <w:r w:rsidR="002A3A6C">
              <w:rPr>
                <w:rFonts w:ascii="Arial" w:hAnsi="Arial" w:cs="Arial"/>
                <w:sz w:val="22"/>
                <w:szCs w:val="22"/>
              </w:rPr>
              <w:t xml:space="preserve"> to </w:t>
            </w:r>
            <w:proofErr w:type="spellStart"/>
            <w:r w:rsidR="002A3A6C">
              <w:rPr>
                <w:rFonts w:ascii="Arial" w:hAnsi="Arial" w:cs="Arial"/>
                <w:sz w:val="22"/>
                <w:szCs w:val="22"/>
              </w:rPr>
              <w:t>Dyffryd</w:t>
            </w:r>
            <w:proofErr w:type="spellEnd"/>
            <w:r w:rsidR="002A3A6C">
              <w:rPr>
                <w:rFonts w:ascii="Arial" w:hAnsi="Arial" w:cs="Arial"/>
                <w:color w:val="EE0000"/>
                <w:sz w:val="22"/>
                <w:szCs w:val="22"/>
              </w:rPr>
              <w:t xml:space="preserve"> </w:t>
            </w:r>
            <w:r>
              <w:rPr>
                <w:rFonts w:ascii="Arial" w:hAnsi="Arial" w:cs="Arial"/>
                <w:sz w:val="22"/>
                <w:szCs w:val="22"/>
              </w:rPr>
              <w:t>road bridge.</w:t>
            </w:r>
            <w:r w:rsidR="00512364">
              <w:rPr>
                <w:rFonts w:ascii="Arial" w:hAnsi="Arial" w:cs="Arial"/>
                <w:sz w:val="22"/>
                <w:szCs w:val="22"/>
              </w:rPr>
              <w:t xml:space="preserve"> We would check this and also add any further works which may be required, to include some</w:t>
            </w:r>
            <w:r w:rsidR="000E6569">
              <w:rPr>
                <w:rFonts w:ascii="Arial" w:hAnsi="Arial" w:cs="Arial"/>
                <w:sz w:val="22"/>
                <w:szCs w:val="22"/>
              </w:rPr>
              <w:t xml:space="preserve"> desilting in areas.</w:t>
            </w:r>
          </w:p>
          <w:p w14:paraId="74212AC4" w14:textId="77777777" w:rsidR="000E6569" w:rsidRDefault="000E6569" w:rsidP="00A10CC2">
            <w:pPr>
              <w:jc w:val="both"/>
              <w:rPr>
                <w:rFonts w:ascii="Arial" w:hAnsi="Arial" w:cs="Arial"/>
                <w:sz w:val="22"/>
                <w:szCs w:val="22"/>
              </w:rPr>
            </w:pPr>
          </w:p>
          <w:p w14:paraId="2AB870DB" w14:textId="77777777" w:rsidR="002A3A6C" w:rsidRDefault="000E6569" w:rsidP="00A10CC2">
            <w:pPr>
              <w:jc w:val="both"/>
              <w:rPr>
                <w:rFonts w:ascii="Arial" w:hAnsi="Arial" w:cs="Arial"/>
                <w:sz w:val="22"/>
                <w:szCs w:val="22"/>
              </w:rPr>
            </w:pPr>
            <w:r>
              <w:rPr>
                <w:rFonts w:ascii="Arial" w:hAnsi="Arial" w:cs="Arial"/>
                <w:sz w:val="22"/>
                <w:szCs w:val="22"/>
              </w:rPr>
              <w:t xml:space="preserve">The Chairman stressed that we were being used as something of a </w:t>
            </w:r>
            <w:r w:rsidR="00BD4993">
              <w:rPr>
                <w:rFonts w:ascii="Arial" w:hAnsi="Arial" w:cs="Arial"/>
                <w:sz w:val="22"/>
                <w:szCs w:val="22"/>
              </w:rPr>
              <w:t>guinea pig by the EA in this scheme, in that the</w:t>
            </w:r>
            <w:r w:rsidR="00283004">
              <w:rPr>
                <w:rFonts w:ascii="Arial" w:hAnsi="Arial" w:cs="Arial"/>
                <w:sz w:val="22"/>
                <w:szCs w:val="22"/>
              </w:rPr>
              <w:t>y</w:t>
            </w:r>
            <w:r w:rsidR="00BD4993">
              <w:rPr>
                <w:rFonts w:ascii="Arial" w:hAnsi="Arial" w:cs="Arial"/>
                <w:sz w:val="22"/>
                <w:szCs w:val="22"/>
              </w:rPr>
              <w:t xml:space="preserve"> hoped to develop a template which they could use for other similar schemes elsewhere.  We had consulted with ADA and they had stressed the importance that there must be something in it for the Drainage Board for it to be worthwhile </w:t>
            </w:r>
            <w:r w:rsidR="002A3A6C">
              <w:rPr>
                <w:rFonts w:ascii="Arial" w:hAnsi="Arial" w:cs="Arial"/>
                <w:sz w:val="22"/>
                <w:szCs w:val="22"/>
              </w:rPr>
              <w:t>for us to</w:t>
            </w:r>
            <w:r w:rsidR="00BD4993">
              <w:rPr>
                <w:rFonts w:ascii="Arial" w:hAnsi="Arial" w:cs="Arial"/>
                <w:sz w:val="22"/>
                <w:szCs w:val="22"/>
              </w:rPr>
              <w:t xml:space="preserve"> run</w:t>
            </w:r>
            <w:r w:rsidR="002A3A6C">
              <w:rPr>
                <w:rFonts w:ascii="Arial" w:hAnsi="Arial" w:cs="Arial"/>
                <w:sz w:val="22"/>
                <w:szCs w:val="22"/>
              </w:rPr>
              <w:t xml:space="preserve"> </w:t>
            </w:r>
            <w:r w:rsidR="00BD4993">
              <w:rPr>
                <w:rFonts w:ascii="Arial" w:hAnsi="Arial" w:cs="Arial"/>
                <w:sz w:val="22"/>
                <w:szCs w:val="22"/>
              </w:rPr>
              <w:t>the scheme</w:t>
            </w:r>
          </w:p>
          <w:p w14:paraId="0D61396C" w14:textId="00CE48F8" w:rsidR="000E6569" w:rsidRPr="00A10CC2" w:rsidRDefault="00BD4993" w:rsidP="00A10CC2">
            <w:pPr>
              <w:jc w:val="both"/>
              <w:rPr>
                <w:rFonts w:ascii="Arial" w:hAnsi="Arial" w:cs="Arial"/>
                <w:sz w:val="22"/>
                <w:szCs w:val="22"/>
              </w:rPr>
            </w:pPr>
            <w:r>
              <w:rPr>
                <w:rFonts w:ascii="Arial" w:hAnsi="Arial" w:cs="Arial"/>
                <w:sz w:val="22"/>
                <w:szCs w:val="22"/>
              </w:rPr>
              <w:t>.  After discussion, the Board</w:t>
            </w:r>
            <w:r w:rsidR="00BE4230">
              <w:rPr>
                <w:rFonts w:ascii="Arial" w:hAnsi="Arial" w:cs="Arial"/>
                <w:sz w:val="22"/>
                <w:szCs w:val="22"/>
              </w:rPr>
              <w:t>,</w:t>
            </w:r>
            <w:r>
              <w:rPr>
                <w:rFonts w:ascii="Arial" w:hAnsi="Arial" w:cs="Arial"/>
                <w:sz w:val="22"/>
                <w:szCs w:val="22"/>
              </w:rPr>
              <w:t xml:space="preserve"> on a motion proposed by C Green and seconded by A Kynaston</w:t>
            </w:r>
            <w:r w:rsidR="00BE4230">
              <w:rPr>
                <w:rFonts w:ascii="Arial" w:hAnsi="Arial" w:cs="Arial"/>
                <w:sz w:val="22"/>
                <w:szCs w:val="22"/>
              </w:rPr>
              <w:t>,</w:t>
            </w:r>
            <w:r>
              <w:rPr>
                <w:rFonts w:ascii="Arial" w:hAnsi="Arial" w:cs="Arial"/>
                <w:sz w:val="22"/>
                <w:szCs w:val="22"/>
              </w:rPr>
              <w:t xml:space="preserve"> approved that the Chair and Clerk continue discussions</w:t>
            </w:r>
            <w:r w:rsidR="006F3C6B">
              <w:rPr>
                <w:rFonts w:ascii="Arial" w:hAnsi="Arial" w:cs="Arial"/>
                <w:sz w:val="22"/>
                <w:szCs w:val="22"/>
              </w:rPr>
              <w:t xml:space="preserve"> to develop this scheme, with a view to brin</w:t>
            </w:r>
            <w:r w:rsidR="002A3A6C">
              <w:rPr>
                <w:rFonts w:ascii="Arial" w:hAnsi="Arial" w:cs="Arial"/>
                <w:sz w:val="22"/>
                <w:szCs w:val="22"/>
              </w:rPr>
              <w:t>g</w:t>
            </w:r>
            <w:r w:rsidR="006F3C6B">
              <w:rPr>
                <w:rFonts w:ascii="Arial" w:hAnsi="Arial" w:cs="Arial"/>
                <w:sz w:val="22"/>
                <w:szCs w:val="22"/>
              </w:rPr>
              <w:t>ing a fully worked up proposal for the Board’s consideration at our next meeting in October.</w:t>
            </w:r>
          </w:p>
        </w:tc>
      </w:tr>
      <w:tr w:rsidR="00A10CC2" w:rsidRPr="006F5689" w14:paraId="5E41C1BB" w14:textId="77777777" w:rsidTr="009167FA">
        <w:tc>
          <w:tcPr>
            <w:tcW w:w="675" w:type="dxa"/>
          </w:tcPr>
          <w:p w14:paraId="0EEA62FD" w14:textId="77777777" w:rsidR="00A10CC2" w:rsidRPr="006F5689" w:rsidRDefault="00A10CC2" w:rsidP="00A10CC2">
            <w:pPr>
              <w:rPr>
                <w:rFonts w:ascii="Arial" w:hAnsi="Arial" w:cs="Arial"/>
                <w:b/>
                <w:sz w:val="22"/>
                <w:szCs w:val="22"/>
              </w:rPr>
            </w:pPr>
          </w:p>
        </w:tc>
        <w:tc>
          <w:tcPr>
            <w:tcW w:w="9072" w:type="dxa"/>
          </w:tcPr>
          <w:p w14:paraId="50E437E9" w14:textId="77777777" w:rsidR="00A10CC2" w:rsidRDefault="00A10CC2" w:rsidP="00A10CC2">
            <w:pPr>
              <w:pStyle w:val="ListParagraph"/>
              <w:ind w:left="360"/>
              <w:jc w:val="both"/>
              <w:rPr>
                <w:rFonts w:ascii="Arial" w:hAnsi="Arial" w:cs="Arial"/>
                <w:sz w:val="22"/>
                <w:szCs w:val="22"/>
              </w:rPr>
            </w:pPr>
          </w:p>
        </w:tc>
      </w:tr>
      <w:tr w:rsidR="006F3C6B" w:rsidRPr="006F5689" w14:paraId="212EDF34" w14:textId="77777777" w:rsidTr="009167FA">
        <w:tc>
          <w:tcPr>
            <w:tcW w:w="675" w:type="dxa"/>
          </w:tcPr>
          <w:p w14:paraId="22D71C90" w14:textId="77777777" w:rsidR="006F3C6B" w:rsidRPr="006F5689" w:rsidRDefault="006F3C6B" w:rsidP="006F3C6B">
            <w:pPr>
              <w:pStyle w:val="ListParagraph"/>
              <w:numPr>
                <w:ilvl w:val="0"/>
                <w:numId w:val="1"/>
              </w:numPr>
              <w:rPr>
                <w:rFonts w:ascii="Arial" w:hAnsi="Arial" w:cs="Arial"/>
                <w:b/>
                <w:sz w:val="22"/>
                <w:szCs w:val="22"/>
              </w:rPr>
            </w:pPr>
          </w:p>
        </w:tc>
        <w:tc>
          <w:tcPr>
            <w:tcW w:w="9072" w:type="dxa"/>
          </w:tcPr>
          <w:p w14:paraId="316F9834" w14:textId="6EB762B6" w:rsidR="006F3C6B" w:rsidRPr="006F3C6B" w:rsidRDefault="006F3C6B" w:rsidP="006F3C6B">
            <w:pPr>
              <w:jc w:val="both"/>
              <w:rPr>
                <w:rFonts w:ascii="Arial" w:hAnsi="Arial" w:cs="Arial"/>
                <w:b/>
                <w:bCs/>
                <w:sz w:val="22"/>
                <w:szCs w:val="22"/>
              </w:rPr>
            </w:pPr>
            <w:r w:rsidRPr="006F3C6B">
              <w:rPr>
                <w:rFonts w:ascii="Arial" w:hAnsi="Arial" w:cs="Arial"/>
                <w:b/>
                <w:bCs/>
                <w:sz w:val="22"/>
                <w:szCs w:val="22"/>
              </w:rPr>
              <w:t>Complaints</w:t>
            </w:r>
          </w:p>
        </w:tc>
      </w:tr>
      <w:tr w:rsidR="006F3C6B" w:rsidRPr="006F5689" w14:paraId="5720420A" w14:textId="77777777" w:rsidTr="009167FA">
        <w:tc>
          <w:tcPr>
            <w:tcW w:w="675" w:type="dxa"/>
          </w:tcPr>
          <w:p w14:paraId="3780F9F2" w14:textId="77777777" w:rsidR="006F3C6B" w:rsidRPr="006F5689" w:rsidRDefault="006F3C6B" w:rsidP="00A10CC2">
            <w:pPr>
              <w:rPr>
                <w:rFonts w:ascii="Arial" w:hAnsi="Arial" w:cs="Arial"/>
                <w:b/>
                <w:sz w:val="22"/>
                <w:szCs w:val="22"/>
              </w:rPr>
            </w:pPr>
          </w:p>
        </w:tc>
        <w:tc>
          <w:tcPr>
            <w:tcW w:w="9072" w:type="dxa"/>
          </w:tcPr>
          <w:p w14:paraId="6A01838A" w14:textId="77777777" w:rsidR="006F3C6B" w:rsidRPr="006F3C6B" w:rsidRDefault="006F3C6B" w:rsidP="006F3C6B">
            <w:pPr>
              <w:jc w:val="both"/>
              <w:rPr>
                <w:rFonts w:ascii="Arial" w:hAnsi="Arial" w:cs="Arial"/>
                <w:sz w:val="22"/>
                <w:szCs w:val="22"/>
              </w:rPr>
            </w:pPr>
          </w:p>
        </w:tc>
      </w:tr>
      <w:tr w:rsidR="006F3C6B" w:rsidRPr="006F5689" w14:paraId="5CBDFD5B" w14:textId="77777777" w:rsidTr="009167FA">
        <w:tc>
          <w:tcPr>
            <w:tcW w:w="675" w:type="dxa"/>
          </w:tcPr>
          <w:p w14:paraId="0B924B9C" w14:textId="77777777" w:rsidR="006F3C6B" w:rsidRPr="006F3C6B" w:rsidRDefault="006F3C6B">
            <w:pPr>
              <w:pStyle w:val="ListParagraph"/>
              <w:numPr>
                <w:ilvl w:val="0"/>
                <w:numId w:val="10"/>
              </w:numPr>
              <w:rPr>
                <w:rFonts w:ascii="Arial" w:hAnsi="Arial" w:cs="Arial"/>
                <w:b/>
                <w:sz w:val="22"/>
                <w:szCs w:val="22"/>
              </w:rPr>
            </w:pPr>
          </w:p>
        </w:tc>
        <w:tc>
          <w:tcPr>
            <w:tcW w:w="9072" w:type="dxa"/>
          </w:tcPr>
          <w:p w14:paraId="066B4836" w14:textId="68809702" w:rsidR="006F3C6B" w:rsidRPr="006F3C6B" w:rsidRDefault="00C06BC1" w:rsidP="006F3C6B">
            <w:pPr>
              <w:jc w:val="both"/>
              <w:rPr>
                <w:rFonts w:ascii="Arial" w:hAnsi="Arial" w:cs="Arial"/>
                <w:sz w:val="22"/>
                <w:szCs w:val="22"/>
              </w:rPr>
            </w:pPr>
            <w:r>
              <w:rPr>
                <w:rFonts w:ascii="Arial" w:hAnsi="Arial" w:cs="Arial"/>
                <w:sz w:val="22"/>
                <w:szCs w:val="22"/>
              </w:rPr>
              <w:t xml:space="preserve">The Surveyor reported that he had received an email from Shropshire Council Drainage concerning a problem with water ponding on land near The </w:t>
            </w:r>
            <w:proofErr w:type="spellStart"/>
            <w:r>
              <w:rPr>
                <w:rFonts w:ascii="Arial" w:hAnsi="Arial" w:cs="Arial"/>
                <w:sz w:val="22"/>
                <w:szCs w:val="22"/>
              </w:rPr>
              <w:t>Hendr</w:t>
            </w:r>
            <w:r w:rsidR="002A3A6C">
              <w:rPr>
                <w:rFonts w:ascii="Arial" w:hAnsi="Arial" w:cs="Arial"/>
                <w:sz w:val="22"/>
                <w:szCs w:val="22"/>
              </w:rPr>
              <w:t>e</w:t>
            </w:r>
            <w:proofErr w:type="spellEnd"/>
            <w:r>
              <w:rPr>
                <w:rFonts w:ascii="Arial" w:hAnsi="Arial" w:cs="Arial"/>
                <w:sz w:val="22"/>
                <w:szCs w:val="22"/>
              </w:rPr>
              <w:t xml:space="preserve">.  He would inspect shortly, but this was unlikely to involve a Board maintained ditch and would </w:t>
            </w:r>
            <w:r w:rsidR="002A3A6C">
              <w:rPr>
                <w:rFonts w:ascii="Arial" w:hAnsi="Arial" w:cs="Arial"/>
                <w:sz w:val="22"/>
                <w:szCs w:val="22"/>
              </w:rPr>
              <w:t xml:space="preserve"> therefore </w:t>
            </w:r>
            <w:r>
              <w:rPr>
                <w:rFonts w:ascii="Arial" w:hAnsi="Arial" w:cs="Arial"/>
                <w:sz w:val="22"/>
                <w:szCs w:val="22"/>
              </w:rPr>
              <w:t>be up to the riparian owners to resolve.</w:t>
            </w:r>
          </w:p>
        </w:tc>
      </w:tr>
      <w:tr w:rsidR="006F3C6B" w:rsidRPr="006F5689" w14:paraId="4B0D2DBB" w14:textId="77777777" w:rsidTr="009167FA">
        <w:tc>
          <w:tcPr>
            <w:tcW w:w="675" w:type="dxa"/>
          </w:tcPr>
          <w:p w14:paraId="62BCB19E" w14:textId="77777777" w:rsidR="006F3C6B" w:rsidRPr="006F5689" w:rsidRDefault="006F3C6B" w:rsidP="00A10CC2">
            <w:pPr>
              <w:rPr>
                <w:rFonts w:ascii="Arial" w:hAnsi="Arial" w:cs="Arial"/>
                <w:b/>
                <w:sz w:val="22"/>
                <w:szCs w:val="22"/>
              </w:rPr>
            </w:pPr>
          </w:p>
        </w:tc>
        <w:tc>
          <w:tcPr>
            <w:tcW w:w="9072" w:type="dxa"/>
          </w:tcPr>
          <w:p w14:paraId="7BF6EDC9" w14:textId="77777777" w:rsidR="006F3C6B" w:rsidRPr="006F3C6B" w:rsidRDefault="006F3C6B" w:rsidP="006F3C6B">
            <w:pPr>
              <w:jc w:val="both"/>
              <w:rPr>
                <w:rFonts w:ascii="Arial" w:hAnsi="Arial" w:cs="Arial"/>
                <w:sz w:val="22"/>
                <w:szCs w:val="22"/>
              </w:rPr>
            </w:pPr>
          </w:p>
        </w:tc>
      </w:tr>
      <w:tr w:rsidR="00A10CC2" w:rsidRPr="006F5689" w14:paraId="11343F1C" w14:textId="77777777" w:rsidTr="009167FA">
        <w:tc>
          <w:tcPr>
            <w:tcW w:w="675" w:type="dxa"/>
          </w:tcPr>
          <w:p w14:paraId="1BB205D7" w14:textId="77777777" w:rsidR="00A10CC2" w:rsidRPr="006F5689" w:rsidRDefault="00A10CC2" w:rsidP="00A10CC2">
            <w:pPr>
              <w:pStyle w:val="ListParagraph"/>
              <w:numPr>
                <w:ilvl w:val="0"/>
                <w:numId w:val="1"/>
              </w:numPr>
              <w:rPr>
                <w:rFonts w:ascii="Arial" w:hAnsi="Arial" w:cs="Arial"/>
                <w:b/>
                <w:sz w:val="22"/>
                <w:szCs w:val="22"/>
              </w:rPr>
            </w:pPr>
          </w:p>
        </w:tc>
        <w:tc>
          <w:tcPr>
            <w:tcW w:w="9072" w:type="dxa"/>
          </w:tcPr>
          <w:p w14:paraId="1796D9F5" w14:textId="5D1DBB22" w:rsidR="00A10CC2" w:rsidRDefault="00A10CC2" w:rsidP="00A10CC2">
            <w:pPr>
              <w:jc w:val="both"/>
              <w:rPr>
                <w:rFonts w:ascii="Arial" w:hAnsi="Arial" w:cs="Arial"/>
                <w:sz w:val="22"/>
                <w:szCs w:val="22"/>
              </w:rPr>
            </w:pPr>
            <w:r w:rsidRPr="006F5689">
              <w:rPr>
                <w:rFonts w:ascii="Arial" w:hAnsi="Arial" w:cs="Arial"/>
                <w:b/>
                <w:sz w:val="22"/>
                <w:szCs w:val="22"/>
              </w:rPr>
              <w:t>Correspondence</w:t>
            </w:r>
          </w:p>
        </w:tc>
      </w:tr>
      <w:tr w:rsidR="00A10CC2" w:rsidRPr="006F5689" w14:paraId="03ADFFFE" w14:textId="77777777" w:rsidTr="009167FA">
        <w:tc>
          <w:tcPr>
            <w:tcW w:w="675" w:type="dxa"/>
          </w:tcPr>
          <w:p w14:paraId="1C65C401" w14:textId="77777777" w:rsidR="00A10CC2" w:rsidRPr="006F5689" w:rsidRDefault="00A10CC2" w:rsidP="00A10CC2">
            <w:pPr>
              <w:rPr>
                <w:rFonts w:ascii="Arial" w:hAnsi="Arial" w:cs="Arial"/>
                <w:b/>
                <w:sz w:val="22"/>
                <w:szCs w:val="22"/>
              </w:rPr>
            </w:pPr>
          </w:p>
        </w:tc>
        <w:tc>
          <w:tcPr>
            <w:tcW w:w="9072" w:type="dxa"/>
          </w:tcPr>
          <w:p w14:paraId="071D2200" w14:textId="77777777" w:rsidR="00A10CC2" w:rsidRDefault="00A10CC2" w:rsidP="00A10CC2">
            <w:pPr>
              <w:pStyle w:val="ListParagraph"/>
              <w:ind w:left="360"/>
              <w:jc w:val="both"/>
              <w:rPr>
                <w:rFonts w:ascii="Arial" w:hAnsi="Arial" w:cs="Arial"/>
                <w:sz w:val="22"/>
                <w:szCs w:val="22"/>
              </w:rPr>
            </w:pPr>
          </w:p>
        </w:tc>
      </w:tr>
      <w:tr w:rsidR="00A10CC2" w:rsidRPr="006F5689" w14:paraId="65006A7C" w14:textId="77777777" w:rsidTr="009167FA">
        <w:tc>
          <w:tcPr>
            <w:tcW w:w="675" w:type="dxa"/>
          </w:tcPr>
          <w:p w14:paraId="45426A45" w14:textId="77777777" w:rsidR="00A10CC2" w:rsidRPr="00A10CC2" w:rsidRDefault="00A10CC2">
            <w:pPr>
              <w:pStyle w:val="ListParagraph"/>
              <w:numPr>
                <w:ilvl w:val="0"/>
                <w:numId w:val="7"/>
              </w:numPr>
              <w:rPr>
                <w:rFonts w:ascii="Arial" w:hAnsi="Arial" w:cs="Arial"/>
                <w:b/>
                <w:sz w:val="22"/>
                <w:szCs w:val="22"/>
              </w:rPr>
            </w:pPr>
          </w:p>
        </w:tc>
        <w:tc>
          <w:tcPr>
            <w:tcW w:w="9072" w:type="dxa"/>
          </w:tcPr>
          <w:p w14:paraId="1FF3BF59" w14:textId="32A02C2C" w:rsidR="00A10CC2" w:rsidRPr="00A10CC2" w:rsidRDefault="0015089E" w:rsidP="00A10CC2">
            <w:pPr>
              <w:jc w:val="both"/>
              <w:rPr>
                <w:rFonts w:ascii="Arial" w:hAnsi="Arial" w:cs="Arial"/>
                <w:sz w:val="22"/>
                <w:szCs w:val="22"/>
              </w:rPr>
            </w:pPr>
            <w:r>
              <w:rPr>
                <w:rFonts w:ascii="Arial" w:hAnsi="Arial" w:cs="Arial"/>
                <w:sz w:val="22"/>
                <w:szCs w:val="22"/>
              </w:rPr>
              <w:t xml:space="preserve">This was all </w:t>
            </w:r>
            <w:r w:rsidR="00C06BC1">
              <w:rPr>
                <w:rFonts w:ascii="Arial" w:hAnsi="Arial" w:cs="Arial"/>
                <w:sz w:val="22"/>
                <w:szCs w:val="22"/>
              </w:rPr>
              <w:t>mostly</w:t>
            </w:r>
            <w:r>
              <w:rPr>
                <w:rFonts w:ascii="Arial" w:hAnsi="Arial" w:cs="Arial"/>
                <w:sz w:val="22"/>
                <w:szCs w:val="22"/>
              </w:rPr>
              <w:t xml:space="preserve"> from the ADA News stream.</w:t>
            </w:r>
          </w:p>
        </w:tc>
      </w:tr>
      <w:tr w:rsidR="00A10CC2" w:rsidRPr="006F5689" w14:paraId="20905D5C" w14:textId="77777777" w:rsidTr="009167FA">
        <w:tc>
          <w:tcPr>
            <w:tcW w:w="675" w:type="dxa"/>
          </w:tcPr>
          <w:p w14:paraId="5C01F6E1" w14:textId="77777777" w:rsidR="00A10CC2" w:rsidRPr="006F5689" w:rsidRDefault="00A10CC2" w:rsidP="00A10CC2">
            <w:pPr>
              <w:rPr>
                <w:rFonts w:ascii="Arial" w:hAnsi="Arial" w:cs="Arial"/>
                <w:b/>
                <w:sz w:val="22"/>
                <w:szCs w:val="22"/>
              </w:rPr>
            </w:pPr>
          </w:p>
        </w:tc>
        <w:tc>
          <w:tcPr>
            <w:tcW w:w="9072" w:type="dxa"/>
          </w:tcPr>
          <w:p w14:paraId="5268FBCA" w14:textId="77777777" w:rsidR="00A10CC2" w:rsidRDefault="00A10CC2" w:rsidP="00A10CC2">
            <w:pPr>
              <w:pStyle w:val="ListParagraph"/>
              <w:ind w:left="360"/>
              <w:jc w:val="both"/>
              <w:rPr>
                <w:rFonts w:ascii="Arial" w:hAnsi="Arial" w:cs="Arial"/>
                <w:sz w:val="22"/>
                <w:szCs w:val="22"/>
              </w:rPr>
            </w:pPr>
          </w:p>
        </w:tc>
      </w:tr>
      <w:tr w:rsidR="00A10CC2" w:rsidRPr="006F5689" w14:paraId="754D93AB" w14:textId="77777777" w:rsidTr="009167FA">
        <w:tc>
          <w:tcPr>
            <w:tcW w:w="675" w:type="dxa"/>
          </w:tcPr>
          <w:p w14:paraId="5D5A5841" w14:textId="77777777" w:rsidR="00A10CC2" w:rsidRPr="006F5689" w:rsidRDefault="00A10CC2" w:rsidP="00A10CC2">
            <w:pPr>
              <w:pStyle w:val="ListParagraph"/>
              <w:ind w:left="360"/>
              <w:rPr>
                <w:rFonts w:ascii="Arial" w:hAnsi="Arial" w:cs="Arial"/>
                <w:b/>
                <w:sz w:val="22"/>
                <w:szCs w:val="22"/>
              </w:rPr>
            </w:pPr>
          </w:p>
        </w:tc>
        <w:tc>
          <w:tcPr>
            <w:tcW w:w="9072" w:type="dxa"/>
          </w:tcPr>
          <w:p w14:paraId="2F450277" w14:textId="722B6C26" w:rsidR="00A10CC2" w:rsidRDefault="0015089E">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ADA </w:t>
            </w:r>
            <w:r w:rsidR="00C06BC1">
              <w:rPr>
                <w:rFonts w:ascii="Arial" w:hAnsi="Arial" w:cs="Arial"/>
                <w:bCs/>
                <w:sz w:val="22"/>
                <w:szCs w:val="22"/>
              </w:rPr>
              <w:t>welcomes further government funding to support floods recovery and water management.  On 31 March the government pledged a further £16m towards helping internal drainage boards.</w:t>
            </w:r>
          </w:p>
          <w:p w14:paraId="057C5BF6" w14:textId="77777777" w:rsidR="00A10CC2" w:rsidRDefault="00A10CC2" w:rsidP="0015089E">
            <w:pPr>
              <w:pStyle w:val="ListParagraph"/>
              <w:ind w:left="602" w:hanging="567"/>
              <w:jc w:val="both"/>
              <w:rPr>
                <w:rFonts w:ascii="Arial" w:hAnsi="Arial" w:cs="Arial"/>
                <w:bCs/>
                <w:sz w:val="22"/>
                <w:szCs w:val="22"/>
              </w:rPr>
            </w:pPr>
          </w:p>
          <w:p w14:paraId="108399B5" w14:textId="77777777" w:rsidR="00A10CC2" w:rsidRDefault="00C06BC1">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ADA responds to flood </w:t>
            </w:r>
            <w:r w:rsidR="002E67F6">
              <w:rPr>
                <w:rFonts w:ascii="Arial" w:hAnsi="Arial" w:cs="Arial"/>
                <w:bCs/>
                <w:sz w:val="22"/>
                <w:szCs w:val="22"/>
              </w:rPr>
              <w:t>resilie</w:t>
            </w:r>
            <w:r>
              <w:rPr>
                <w:rFonts w:ascii="Arial" w:hAnsi="Arial" w:cs="Arial"/>
                <w:bCs/>
                <w:sz w:val="22"/>
                <w:szCs w:val="22"/>
              </w:rPr>
              <w:t>nce</w:t>
            </w:r>
            <w:r w:rsidR="002E67F6">
              <w:rPr>
                <w:rFonts w:ascii="Arial" w:hAnsi="Arial" w:cs="Arial"/>
                <w:bCs/>
                <w:sz w:val="22"/>
                <w:szCs w:val="22"/>
              </w:rPr>
              <w:t xml:space="preserve"> in England enquiry.  </w:t>
            </w:r>
          </w:p>
          <w:p w14:paraId="23AC6A54" w14:textId="77777777" w:rsidR="002E67F6" w:rsidRPr="002E67F6" w:rsidRDefault="002E67F6" w:rsidP="002E67F6">
            <w:pPr>
              <w:pStyle w:val="ListParagraph"/>
              <w:rPr>
                <w:rFonts w:ascii="Arial" w:hAnsi="Arial" w:cs="Arial"/>
                <w:bCs/>
                <w:sz w:val="22"/>
                <w:szCs w:val="22"/>
              </w:rPr>
            </w:pPr>
          </w:p>
          <w:p w14:paraId="6F02AE64" w14:textId="4C8661C3" w:rsidR="002E67F6" w:rsidRDefault="002E67F6">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The Environment Agency briefing: </w:t>
            </w:r>
            <w:r w:rsidR="0086429B">
              <w:rPr>
                <w:rFonts w:ascii="Arial" w:hAnsi="Arial" w:cs="Arial"/>
                <w:bCs/>
                <w:sz w:val="22"/>
                <w:szCs w:val="22"/>
              </w:rPr>
              <w:t xml:space="preserve"> </w:t>
            </w:r>
            <w:r>
              <w:rPr>
                <w:rFonts w:ascii="Arial" w:hAnsi="Arial" w:cs="Arial"/>
                <w:bCs/>
                <w:sz w:val="22"/>
                <w:szCs w:val="22"/>
              </w:rPr>
              <w:t>new national flood and coastal risk information for development planning</w:t>
            </w:r>
            <w:r w:rsidR="00AC7EB0">
              <w:rPr>
                <w:rFonts w:ascii="Arial" w:hAnsi="Arial" w:cs="Arial"/>
                <w:bCs/>
                <w:sz w:val="22"/>
                <w:szCs w:val="22"/>
              </w:rPr>
              <w:t>.</w:t>
            </w:r>
          </w:p>
          <w:p w14:paraId="54E92917" w14:textId="77777777" w:rsidR="00AC7EB0" w:rsidRPr="00AC7EB0" w:rsidRDefault="00AC7EB0" w:rsidP="00AC7EB0">
            <w:pPr>
              <w:pStyle w:val="ListParagraph"/>
              <w:rPr>
                <w:rFonts w:ascii="Arial" w:hAnsi="Arial" w:cs="Arial"/>
                <w:bCs/>
                <w:sz w:val="22"/>
                <w:szCs w:val="22"/>
              </w:rPr>
            </w:pPr>
          </w:p>
          <w:p w14:paraId="74016344" w14:textId="1D868418" w:rsidR="00AC7EB0" w:rsidRDefault="00AC7EB0">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BBC Shropshire news within the Telford and Wrekin area</w:t>
            </w:r>
            <w:r w:rsidR="0086429B">
              <w:rPr>
                <w:rFonts w:ascii="Arial" w:hAnsi="Arial" w:cs="Arial"/>
                <w:bCs/>
                <w:sz w:val="22"/>
                <w:szCs w:val="22"/>
              </w:rPr>
              <w:t xml:space="preserve">:  </w:t>
            </w:r>
            <w:r>
              <w:rPr>
                <w:rFonts w:ascii="Arial" w:hAnsi="Arial" w:cs="Arial"/>
                <w:bCs/>
                <w:sz w:val="22"/>
                <w:szCs w:val="22"/>
              </w:rPr>
              <w:t>monies have been secured to promote a wireless water butt tech scheme, which helps to limit flood risk.</w:t>
            </w:r>
            <w:r w:rsidR="0086429B">
              <w:rPr>
                <w:rFonts w:ascii="Arial" w:hAnsi="Arial" w:cs="Arial"/>
                <w:bCs/>
                <w:sz w:val="22"/>
                <w:szCs w:val="22"/>
              </w:rPr>
              <w:t xml:space="preserve">  These water butts have electronic valves which can be activated by radio signals to release water prior to the arrival of heavy rain.</w:t>
            </w:r>
          </w:p>
          <w:p w14:paraId="744A22BC" w14:textId="77777777" w:rsidR="0086429B" w:rsidRPr="0086429B" w:rsidRDefault="0086429B" w:rsidP="0086429B">
            <w:pPr>
              <w:pStyle w:val="ListParagraph"/>
              <w:rPr>
                <w:rFonts w:ascii="Arial" w:hAnsi="Arial" w:cs="Arial"/>
                <w:bCs/>
                <w:sz w:val="22"/>
                <w:szCs w:val="22"/>
              </w:rPr>
            </w:pPr>
          </w:p>
          <w:p w14:paraId="57A359D6" w14:textId="77777777" w:rsidR="0086429B" w:rsidRDefault="0086429B">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Baroness Brown, Chair of Adaptation Committee, says the country is not prepared for climate impacts.</w:t>
            </w:r>
          </w:p>
          <w:p w14:paraId="30BA477A" w14:textId="77777777" w:rsidR="0086429B" w:rsidRPr="0086429B" w:rsidRDefault="0086429B" w:rsidP="0086429B">
            <w:pPr>
              <w:pStyle w:val="ListParagraph"/>
              <w:rPr>
                <w:rFonts w:ascii="Arial" w:hAnsi="Arial" w:cs="Arial"/>
                <w:bCs/>
                <w:sz w:val="22"/>
                <w:szCs w:val="22"/>
              </w:rPr>
            </w:pPr>
          </w:p>
          <w:p w14:paraId="54830265" w14:textId="77777777" w:rsidR="0086429B" w:rsidRDefault="0086429B">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The Corry review recommends a number of changes to the way environmental regulation operates.  The system of governance needs to work for both growth and  the environment.</w:t>
            </w:r>
          </w:p>
          <w:p w14:paraId="40FFB302" w14:textId="77777777" w:rsidR="0086429B" w:rsidRPr="0086429B" w:rsidRDefault="0086429B" w:rsidP="0086429B">
            <w:pPr>
              <w:pStyle w:val="ListParagraph"/>
              <w:rPr>
                <w:rFonts w:ascii="Arial" w:hAnsi="Arial" w:cs="Arial"/>
                <w:bCs/>
                <w:sz w:val="22"/>
                <w:szCs w:val="22"/>
              </w:rPr>
            </w:pPr>
          </w:p>
          <w:p w14:paraId="7DCA8E89" w14:textId="77777777" w:rsidR="0086429B" w:rsidRDefault="0086429B">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Exemptions Reform to the Environmental Permitting (England and Wales) regulations 2016.  It is hoped these changes will simplify matters for IDB working.</w:t>
            </w:r>
          </w:p>
          <w:p w14:paraId="5ECB1B46" w14:textId="77777777" w:rsidR="0086429B" w:rsidRPr="0086429B" w:rsidRDefault="0086429B" w:rsidP="0086429B">
            <w:pPr>
              <w:pStyle w:val="ListParagraph"/>
              <w:rPr>
                <w:rFonts w:ascii="Arial" w:hAnsi="Arial" w:cs="Arial"/>
                <w:bCs/>
                <w:sz w:val="22"/>
                <w:szCs w:val="22"/>
              </w:rPr>
            </w:pPr>
          </w:p>
          <w:p w14:paraId="7AFE00A2" w14:textId="77777777" w:rsidR="0086429B" w:rsidRDefault="0086429B">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Local audit reform:  the government is responding to the</w:t>
            </w:r>
            <w:r w:rsidR="005C3E2B">
              <w:rPr>
                <w:rFonts w:ascii="Arial" w:hAnsi="Arial" w:cs="Arial"/>
                <w:bCs/>
                <w:sz w:val="22"/>
                <w:szCs w:val="22"/>
              </w:rPr>
              <w:t xml:space="preserve"> consultation to overhaul local audit in England.  There was pressure to increase the current £25,000 threshold for authorities to seek exemption from the limited assurance review.</w:t>
            </w:r>
          </w:p>
          <w:p w14:paraId="7D6B3D9C" w14:textId="77777777" w:rsidR="005C3E2B" w:rsidRPr="005C3E2B" w:rsidRDefault="005C3E2B" w:rsidP="005C3E2B">
            <w:pPr>
              <w:pStyle w:val="ListParagraph"/>
              <w:rPr>
                <w:rFonts w:ascii="Arial" w:hAnsi="Arial" w:cs="Arial"/>
                <w:bCs/>
                <w:sz w:val="22"/>
                <w:szCs w:val="22"/>
              </w:rPr>
            </w:pPr>
          </w:p>
          <w:p w14:paraId="425063A9" w14:textId="7B9566D9" w:rsidR="005C3E2B" w:rsidRDefault="005C3E2B">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Flood and Coast Conference Exhibition was held on 3 to 5 June at Telford International Centre.  The Clerk had attended on two days, having obtained a free pass </w:t>
            </w:r>
            <w:r w:rsidR="00D2517D">
              <w:rPr>
                <w:rFonts w:ascii="Arial" w:hAnsi="Arial" w:cs="Arial"/>
                <w:bCs/>
                <w:sz w:val="22"/>
                <w:szCs w:val="22"/>
              </w:rPr>
              <w:t xml:space="preserve"> through</w:t>
            </w:r>
            <w:r>
              <w:rPr>
                <w:rFonts w:ascii="Arial" w:hAnsi="Arial" w:cs="Arial"/>
                <w:bCs/>
                <w:sz w:val="22"/>
                <w:szCs w:val="22"/>
              </w:rPr>
              <w:t xml:space="preserve"> ADA.  He highlighted a talk from MPs Julia </w:t>
            </w:r>
            <w:r w:rsidR="003B2145">
              <w:rPr>
                <w:rFonts w:ascii="Arial" w:hAnsi="Arial" w:cs="Arial"/>
                <w:bCs/>
                <w:sz w:val="22"/>
                <w:szCs w:val="22"/>
              </w:rPr>
              <w:t>Buckley</w:t>
            </w:r>
            <w:r>
              <w:rPr>
                <w:rFonts w:ascii="Arial" w:hAnsi="Arial" w:cs="Arial"/>
                <w:bCs/>
                <w:sz w:val="22"/>
                <w:szCs w:val="22"/>
              </w:rPr>
              <w:t>, Shrewsbury, Shaun Davies, Telford and the Chair of the APPG, He was recently elected, but had had 25 years</w:t>
            </w:r>
            <w:r w:rsidR="002E7323">
              <w:rPr>
                <w:rFonts w:ascii="Arial" w:hAnsi="Arial" w:cs="Arial"/>
                <w:bCs/>
                <w:sz w:val="22"/>
                <w:szCs w:val="22"/>
              </w:rPr>
              <w:t>’</w:t>
            </w:r>
            <w:r>
              <w:rPr>
                <w:rFonts w:ascii="Arial" w:hAnsi="Arial" w:cs="Arial"/>
                <w:bCs/>
                <w:sz w:val="22"/>
                <w:szCs w:val="22"/>
              </w:rPr>
              <w:t xml:space="preserve"> experience in </w:t>
            </w:r>
            <w:r w:rsidR="002E7323">
              <w:rPr>
                <w:rFonts w:ascii="Arial" w:hAnsi="Arial" w:cs="Arial"/>
                <w:bCs/>
                <w:sz w:val="22"/>
                <w:szCs w:val="22"/>
              </w:rPr>
              <w:t>the water and drainage industry and certainly spoke with knowledge and authority.  The Clerk also heard the minister Emma Hardy outline the government’s funding proposals for flood defence measures.</w:t>
            </w:r>
          </w:p>
          <w:p w14:paraId="210C1F24" w14:textId="77777777" w:rsidR="002E7323" w:rsidRPr="002E7323" w:rsidRDefault="002E7323" w:rsidP="002E7323">
            <w:pPr>
              <w:pStyle w:val="ListParagraph"/>
              <w:rPr>
                <w:rFonts w:ascii="Arial" w:hAnsi="Arial" w:cs="Arial"/>
                <w:bCs/>
                <w:sz w:val="22"/>
                <w:szCs w:val="22"/>
              </w:rPr>
            </w:pPr>
          </w:p>
          <w:p w14:paraId="6DF89A8A" w14:textId="4A706708" w:rsidR="002E7323" w:rsidRPr="000D50E2" w:rsidRDefault="002E7323">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ADA have produced a new Good Governance A5 booklet, which has updated the previous edition produced about five years ago.  Copies of the guide were distributed to members at the meeting.</w:t>
            </w:r>
          </w:p>
        </w:tc>
      </w:tr>
      <w:tr w:rsidR="00A10CC2" w:rsidRPr="006F5689" w14:paraId="24054EAB" w14:textId="77777777" w:rsidTr="009167FA">
        <w:tc>
          <w:tcPr>
            <w:tcW w:w="675" w:type="dxa"/>
          </w:tcPr>
          <w:p w14:paraId="3C270AEC" w14:textId="77777777" w:rsidR="00A10CC2" w:rsidRPr="006F5689" w:rsidRDefault="00A10CC2" w:rsidP="00A10CC2">
            <w:pPr>
              <w:rPr>
                <w:rFonts w:ascii="Arial" w:hAnsi="Arial" w:cs="Arial"/>
                <w:b/>
                <w:sz w:val="22"/>
                <w:szCs w:val="22"/>
              </w:rPr>
            </w:pPr>
          </w:p>
        </w:tc>
        <w:tc>
          <w:tcPr>
            <w:tcW w:w="9072" w:type="dxa"/>
          </w:tcPr>
          <w:p w14:paraId="40DAC6B1" w14:textId="77777777" w:rsidR="00A10CC2" w:rsidRDefault="00A10CC2" w:rsidP="00A10CC2">
            <w:pPr>
              <w:pStyle w:val="ListParagraph"/>
              <w:ind w:left="360"/>
              <w:jc w:val="both"/>
              <w:rPr>
                <w:rFonts w:ascii="Arial" w:hAnsi="Arial" w:cs="Arial"/>
                <w:sz w:val="22"/>
                <w:szCs w:val="22"/>
              </w:rPr>
            </w:pPr>
          </w:p>
        </w:tc>
      </w:tr>
      <w:tr w:rsidR="000D50E2" w:rsidRPr="006F5689" w14:paraId="6F0B2C7D" w14:textId="77777777" w:rsidTr="009167FA">
        <w:tc>
          <w:tcPr>
            <w:tcW w:w="675" w:type="dxa"/>
          </w:tcPr>
          <w:p w14:paraId="62027570" w14:textId="77777777" w:rsidR="000D50E2" w:rsidRPr="006F5689" w:rsidRDefault="000D50E2" w:rsidP="000D50E2">
            <w:pPr>
              <w:pStyle w:val="ListParagraph"/>
              <w:numPr>
                <w:ilvl w:val="0"/>
                <w:numId w:val="1"/>
              </w:numPr>
              <w:rPr>
                <w:rFonts w:ascii="Arial" w:hAnsi="Arial" w:cs="Arial"/>
                <w:b/>
                <w:sz w:val="22"/>
                <w:szCs w:val="22"/>
              </w:rPr>
            </w:pPr>
          </w:p>
        </w:tc>
        <w:tc>
          <w:tcPr>
            <w:tcW w:w="9072" w:type="dxa"/>
          </w:tcPr>
          <w:p w14:paraId="13604386" w14:textId="181A44AD" w:rsidR="000D50E2" w:rsidRPr="0003606C" w:rsidRDefault="000D50E2" w:rsidP="000D50E2">
            <w:pPr>
              <w:ind w:left="1"/>
              <w:jc w:val="both"/>
              <w:rPr>
                <w:rFonts w:ascii="Arial" w:hAnsi="Arial" w:cs="Arial"/>
                <w:sz w:val="22"/>
                <w:szCs w:val="22"/>
              </w:rPr>
            </w:pPr>
            <w:r w:rsidRPr="006F5689">
              <w:rPr>
                <w:rFonts w:ascii="Arial" w:hAnsi="Arial" w:cs="Arial"/>
                <w:b/>
                <w:bCs/>
                <w:sz w:val="22"/>
                <w:szCs w:val="22"/>
              </w:rPr>
              <w:t>Any Other Business</w:t>
            </w:r>
          </w:p>
        </w:tc>
      </w:tr>
      <w:tr w:rsidR="000D50E2" w:rsidRPr="006F5689" w14:paraId="0AC3DB7A" w14:textId="77777777" w:rsidTr="009167FA">
        <w:tc>
          <w:tcPr>
            <w:tcW w:w="675" w:type="dxa"/>
          </w:tcPr>
          <w:p w14:paraId="1AB6BC30" w14:textId="77777777" w:rsidR="000D50E2" w:rsidRPr="006F5689" w:rsidRDefault="000D50E2" w:rsidP="000D50E2">
            <w:pPr>
              <w:rPr>
                <w:rFonts w:ascii="Arial" w:hAnsi="Arial" w:cs="Arial"/>
                <w:b/>
                <w:sz w:val="22"/>
                <w:szCs w:val="22"/>
              </w:rPr>
            </w:pPr>
          </w:p>
        </w:tc>
        <w:tc>
          <w:tcPr>
            <w:tcW w:w="9072" w:type="dxa"/>
          </w:tcPr>
          <w:p w14:paraId="6F5E2BD1" w14:textId="77777777" w:rsidR="000D50E2" w:rsidRDefault="000D50E2" w:rsidP="000D50E2">
            <w:pPr>
              <w:pStyle w:val="ListParagraph"/>
              <w:ind w:left="360"/>
              <w:jc w:val="both"/>
              <w:rPr>
                <w:rFonts w:ascii="Arial" w:hAnsi="Arial" w:cs="Arial"/>
                <w:sz w:val="22"/>
                <w:szCs w:val="22"/>
              </w:rPr>
            </w:pPr>
          </w:p>
        </w:tc>
      </w:tr>
      <w:tr w:rsidR="000D50E2" w:rsidRPr="006F5689" w14:paraId="5114AA56" w14:textId="77777777" w:rsidTr="009167FA">
        <w:tc>
          <w:tcPr>
            <w:tcW w:w="675" w:type="dxa"/>
          </w:tcPr>
          <w:p w14:paraId="0DFC026E" w14:textId="77777777" w:rsidR="000D50E2" w:rsidRPr="006F5689" w:rsidRDefault="000D50E2">
            <w:pPr>
              <w:pStyle w:val="ListParagraph"/>
              <w:numPr>
                <w:ilvl w:val="0"/>
                <w:numId w:val="8"/>
              </w:numPr>
              <w:rPr>
                <w:rFonts w:ascii="Arial" w:hAnsi="Arial" w:cs="Arial"/>
                <w:b/>
                <w:sz w:val="22"/>
                <w:szCs w:val="22"/>
              </w:rPr>
            </w:pPr>
          </w:p>
        </w:tc>
        <w:tc>
          <w:tcPr>
            <w:tcW w:w="9072" w:type="dxa"/>
          </w:tcPr>
          <w:p w14:paraId="17F5F069" w14:textId="095F4005" w:rsidR="000D50E2" w:rsidRPr="0003606C" w:rsidRDefault="0084629B" w:rsidP="000D50E2">
            <w:pPr>
              <w:jc w:val="both"/>
              <w:rPr>
                <w:rFonts w:ascii="Arial" w:hAnsi="Arial" w:cs="Arial"/>
                <w:sz w:val="22"/>
                <w:szCs w:val="22"/>
              </w:rPr>
            </w:pPr>
            <w:r>
              <w:rPr>
                <w:rFonts w:ascii="Arial" w:hAnsi="Arial" w:cs="Arial"/>
                <w:sz w:val="22"/>
                <w:szCs w:val="22"/>
              </w:rPr>
              <w:t>The Chair and Clerk reported on the ADA Marches branch meeting, which had been held at  Gloucester on 4 June.  This had been hosted</w:t>
            </w:r>
            <w:r w:rsidR="00BE4230">
              <w:rPr>
                <w:rFonts w:ascii="Arial" w:hAnsi="Arial" w:cs="Arial"/>
                <w:sz w:val="22"/>
                <w:szCs w:val="22"/>
              </w:rPr>
              <w:t xml:space="preserve"> by</w:t>
            </w:r>
            <w:r>
              <w:rPr>
                <w:rFonts w:ascii="Arial" w:hAnsi="Arial" w:cs="Arial"/>
                <w:sz w:val="22"/>
                <w:szCs w:val="22"/>
              </w:rPr>
              <w:t xml:space="preserve"> Lower Severn IDB.  We visited a pumping station which had recently been replaced on the banks of the Severn</w:t>
            </w:r>
            <w:r w:rsidR="00D2517D">
              <w:rPr>
                <w:rFonts w:ascii="Arial" w:hAnsi="Arial" w:cs="Arial"/>
                <w:sz w:val="22"/>
                <w:szCs w:val="22"/>
              </w:rPr>
              <w:t xml:space="preserve"> together with</w:t>
            </w:r>
            <w:r>
              <w:rPr>
                <w:rFonts w:ascii="Arial" w:hAnsi="Arial" w:cs="Arial"/>
                <w:sz w:val="22"/>
                <w:szCs w:val="22"/>
              </w:rPr>
              <w:t xml:space="preserve">  </w:t>
            </w:r>
            <w:r w:rsidR="00D2517D">
              <w:rPr>
                <w:rFonts w:ascii="Arial" w:hAnsi="Arial" w:cs="Arial"/>
                <w:sz w:val="22"/>
                <w:szCs w:val="22"/>
              </w:rPr>
              <w:t>a</w:t>
            </w:r>
            <w:r>
              <w:rPr>
                <w:rFonts w:ascii="Arial" w:hAnsi="Arial" w:cs="Arial"/>
                <w:sz w:val="22"/>
                <w:szCs w:val="22"/>
              </w:rPr>
              <w:t xml:space="preserve">nother pumping station, which it was proposed to replace and a tidal flap </w:t>
            </w:r>
            <w:r w:rsidR="00723127">
              <w:rPr>
                <w:rFonts w:ascii="Arial" w:hAnsi="Arial" w:cs="Arial"/>
                <w:sz w:val="22"/>
                <w:szCs w:val="22"/>
              </w:rPr>
              <w:t>l</w:t>
            </w:r>
            <w:r>
              <w:rPr>
                <w:rFonts w:ascii="Arial" w:hAnsi="Arial" w:cs="Arial"/>
                <w:sz w:val="22"/>
                <w:szCs w:val="22"/>
              </w:rPr>
              <w:t>eading to the tidal section of the River Severn.  The cost of the new pumping stations, to comply with the eel regulations, was quite frightening; a figure of £1m being mentioned for what seemed to be a very small pump for a very modest watercourse.  The tidal flap viewed was similar to a very small version of our New Cut sluice doors.  In the afternoon, the Clerk and Chair had sat in on their Board meeting, which was helpful and interesting.  The LS IDB gains a great majority of its funds from special lev</w:t>
            </w:r>
            <w:r w:rsidR="00D2517D">
              <w:rPr>
                <w:rFonts w:ascii="Arial" w:hAnsi="Arial" w:cs="Arial"/>
                <w:sz w:val="22"/>
                <w:szCs w:val="22"/>
              </w:rPr>
              <w:t>ies</w:t>
            </w:r>
            <w:r>
              <w:rPr>
                <w:rFonts w:ascii="Arial" w:hAnsi="Arial" w:cs="Arial"/>
                <w:sz w:val="22"/>
                <w:szCs w:val="22"/>
              </w:rPr>
              <w:t xml:space="preserve"> from Councils and at the meeting it was the Council members who were most vocal.</w:t>
            </w:r>
          </w:p>
        </w:tc>
      </w:tr>
      <w:tr w:rsidR="000D50E2" w:rsidRPr="006F5689" w14:paraId="63F65EB3" w14:textId="77777777" w:rsidTr="009167FA">
        <w:tc>
          <w:tcPr>
            <w:tcW w:w="675" w:type="dxa"/>
          </w:tcPr>
          <w:p w14:paraId="20D775F1" w14:textId="77777777" w:rsidR="000D50E2" w:rsidRPr="006F5689" w:rsidRDefault="000D50E2" w:rsidP="000D50E2">
            <w:pPr>
              <w:rPr>
                <w:rFonts w:ascii="Arial" w:hAnsi="Arial" w:cs="Arial"/>
                <w:b/>
                <w:sz w:val="22"/>
                <w:szCs w:val="22"/>
              </w:rPr>
            </w:pPr>
          </w:p>
        </w:tc>
        <w:tc>
          <w:tcPr>
            <w:tcW w:w="9072" w:type="dxa"/>
          </w:tcPr>
          <w:p w14:paraId="04D46A15" w14:textId="77777777" w:rsidR="000D50E2" w:rsidRDefault="000D50E2" w:rsidP="000D50E2">
            <w:pPr>
              <w:pStyle w:val="ListParagraph"/>
              <w:ind w:left="360"/>
              <w:jc w:val="both"/>
              <w:rPr>
                <w:rFonts w:ascii="Arial" w:hAnsi="Arial" w:cs="Arial"/>
                <w:sz w:val="22"/>
                <w:szCs w:val="22"/>
              </w:rPr>
            </w:pPr>
          </w:p>
        </w:tc>
      </w:tr>
      <w:tr w:rsidR="000D50E2" w:rsidRPr="006F5689" w14:paraId="5296A435" w14:textId="77777777" w:rsidTr="009167FA">
        <w:tc>
          <w:tcPr>
            <w:tcW w:w="675" w:type="dxa"/>
          </w:tcPr>
          <w:p w14:paraId="230AEC25" w14:textId="77777777" w:rsidR="000D50E2" w:rsidRPr="006F5689" w:rsidRDefault="000D50E2">
            <w:pPr>
              <w:pStyle w:val="ListParagraph"/>
              <w:numPr>
                <w:ilvl w:val="0"/>
                <w:numId w:val="8"/>
              </w:numPr>
              <w:rPr>
                <w:rFonts w:ascii="Arial" w:hAnsi="Arial" w:cs="Arial"/>
                <w:b/>
                <w:sz w:val="22"/>
                <w:szCs w:val="22"/>
              </w:rPr>
            </w:pPr>
          </w:p>
        </w:tc>
        <w:tc>
          <w:tcPr>
            <w:tcW w:w="9072" w:type="dxa"/>
          </w:tcPr>
          <w:p w14:paraId="75121AAF" w14:textId="7BACAF44" w:rsidR="000D50E2" w:rsidRPr="0084629B" w:rsidRDefault="0084629B" w:rsidP="0084629B">
            <w:pPr>
              <w:jc w:val="both"/>
              <w:rPr>
                <w:rFonts w:ascii="Arial" w:hAnsi="Arial" w:cs="Arial"/>
                <w:sz w:val="22"/>
                <w:szCs w:val="22"/>
              </w:rPr>
            </w:pPr>
            <w:r>
              <w:rPr>
                <w:rFonts w:ascii="Arial" w:hAnsi="Arial" w:cs="Arial"/>
                <w:sz w:val="22"/>
                <w:szCs w:val="22"/>
              </w:rPr>
              <w:t>The date of the next meeting would be Wednesday 15 October at 7:30 pm.</w:t>
            </w:r>
          </w:p>
        </w:tc>
      </w:tr>
      <w:tr w:rsidR="0084629B" w:rsidRPr="006F5689" w14:paraId="78CD34A7" w14:textId="77777777" w:rsidTr="009167FA">
        <w:tc>
          <w:tcPr>
            <w:tcW w:w="675" w:type="dxa"/>
          </w:tcPr>
          <w:p w14:paraId="2B207FE0" w14:textId="77777777" w:rsidR="0084629B" w:rsidRPr="006F5689" w:rsidRDefault="0084629B" w:rsidP="000D50E2">
            <w:pPr>
              <w:rPr>
                <w:rFonts w:ascii="Arial" w:hAnsi="Arial" w:cs="Arial"/>
                <w:b/>
                <w:sz w:val="22"/>
                <w:szCs w:val="22"/>
              </w:rPr>
            </w:pPr>
          </w:p>
        </w:tc>
        <w:tc>
          <w:tcPr>
            <w:tcW w:w="9072" w:type="dxa"/>
          </w:tcPr>
          <w:p w14:paraId="18D68586" w14:textId="77777777" w:rsidR="0084629B" w:rsidRPr="006F5689" w:rsidRDefault="0084629B" w:rsidP="000D50E2">
            <w:pPr>
              <w:pStyle w:val="ListParagraph"/>
              <w:ind w:left="360"/>
              <w:jc w:val="both"/>
              <w:rPr>
                <w:rFonts w:ascii="Arial" w:hAnsi="Arial" w:cs="Arial"/>
                <w:sz w:val="22"/>
                <w:szCs w:val="22"/>
              </w:rPr>
            </w:pPr>
          </w:p>
        </w:tc>
      </w:tr>
      <w:tr w:rsidR="0084629B" w:rsidRPr="006F5689" w14:paraId="4437D3BE" w14:textId="77777777" w:rsidTr="009167FA">
        <w:tc>
          <w:tcPr>
            <w:tcW w:w="675" w:type="dxa"/>
          </w:tcPr>
          <w:p w14:paraId="7369D5BD" w14:textId="77777777" w:rsidR="0084629B" w:rsidRPr="006F5689" w:rsidRDefault="0084629B" w:rsidP="000D50E2">
            <w:pPr>
              <w:rPr>
                <w:rFonts w:ascii="Arial" w:hAnsi="Arial" w:cs="Arial"/>
                <w:b/>
                <w:sz w:val="22"/>
                <w:szCs w:val="22"/>
              </w:rPr>
            </w:pPr>
          </w:p>
        </w:tc>
        <w:tc>
          <w:tcPr>
            <w:tcW w:w="9072" w:type="dxa"/>
          </w:tcPr>
          <w:p w14:paraId="3E39A33B" w14:textId="77777777" w:rsidR="0084629B" w:rsidRPr="006F5689" w:rsidRDefault="0084629B" w:rsidP="000D50E2">
            <w:pPr>
              <w:pStyle w:val="ListParagraph"/>
              <w:ind w:left="360"/>
              <w:jc w:val="both"/>
              <w:rPr>
                <w:rFonts w:ascii="Arial" w:hAnsi="Arial" w:cs="Arial"/>
                <w:sz w:val="22"/>
                <w:szCs w:val="22"/>
              </w:rPr>
            </w:pPr>
          </w:p>
        </w:tc>
      </w:tr>
      <w:tr w:rsidR="000D50E2" w:rsidRPr="006F5689" w14:paraId="4550E074" w14:textId="77777777" w:rsidTr="009167FA">
        <w:tc>
          <w:tcPr>
            <w:tcW w:w="9747" w:type="dxa"/>
            <w:gridSpan w:val="2"/>
          </w:tcPr>
          <w:p w14:paraId="5DD0C200" w14:textId="77777777" w:rsidR="00D2517D" w:rsidRDefault="000D50E2" w:rsidP="000D50E2">
            <w:pPr>
              <w:jc w:val="both"/>
              <w:rPr>
                <w:rFonts w:ascii="Arial" w:hAnsi="Arial" w:cs="Arial"/>
                <w:sz w:val="22"/>
                <w:szCs w:val="22"/>
              </w:rPr>
            </w:pPr>
            <w:r w:rsidRPr="006F5689">
              <w:rPr>
                <w:rFonts w:ascii="Arial" w:hAnsi="Arial" w:cs="Arial"/>
                <w:sz w:val="22"/>
                <w:szCs w:val="22"/>
              </w:rPr>
              <w:t xml:space="preserve">There being no further business, the Chair closed the meeting </w:t>
            </w:r>
            <w:r>
              <w:rPr>
                <w:rFonts w:ascii="Arial" w:hAnsi="Arial" w:cs="Arial"/>
                <w:sz w:val="22"/>
                <w:szCs w:val="22"/>
              </w:rPr>
              <w:t xml:space="preserve">at </w:t>
            </w:r>
            <w:r w:rsidR="0084629B">
              <w:rPr>
                <w:rFonts w:ascii="Arial" w:hAnsi="Arial" w:cs="Arial"/>
                <w:sz w:val="22"/>
                <w:szCs w:val="22"/>
              </w:rPr>
              <w:t>8:30</w:t>
            </w:r>
            <w:r>
              <w:rPr>
                <w:rFonts w:ascii="Arial" w:hAnsi="Arial" w:cs="Arial"/>
                <w:sz w:val="22"/>
                <w:szCs w:val="22"/>
              </w:rPr>
              <w:t xml:space="preserve"> pm.</w:t>
            </w:r>
          </w:p>
          <w:p w14:paraId="088083E7" w14:textId="2627BED5" w:rsidR="000D50E2" w:rsidRPr="006F5689" w:rsidRDefault="000D50E2" w:rsidP="000D50E2">
            <w:pPr>
              <w:jc w:val="both"/>
              <w:rPr>
                <w:rFonts w:ascii="Arial" w:hAnsi="Arial" w:cs="Arial"/>
                <w:sz w:val="22"/>
                <w:szCs w:val="22"/>
              </w:rPr>
            </w:pPr>
            <w:r w:rsidRPr="006F5689">
              <w:rPr>
                <w:rFonts w:ascii="Arial" w:hAnsi="Arial" w:cs="Arial"/>
                <w:sz w:val="22"/>
                <w:szCs w:val="22"/>
              </w:rPr>
              <w:t xml:space="preserve">  </w:t>
            </w:r>
            <w:r w:rsidR="0084629B">
              <w:rPr>
                <w:rFonts w:ascii="Arial" w:hAnsi="Arial" w:cs="Arial"/>
                <w:sz w:val="22"/>
                <w:szCs w:val="22"/>
              </w:rPr>
              <w:t xml:space="preserve">Following this, members travelled </w:t>
            </w:r>
            <w:r w:rsidR="006C4408">
              <w:rPr>
                <w:rFonts w:ascii="Arial" w:hAnsi="Arial" w:cs="Arial"/>
                <w:sz w:val="22"/>
                <w:szCs w:val="22"/>
              </w:rPr>
              <w:t xml:space="preserve">to </w:t>
            </w:r>
            <w:r w:rsidR="0084629B">
              <w:rPr>
                <w:rFonts w:ascii="Arial" w:hAnsi="Arial" w:cs="Arial"/>
                <w:sz w:val="22"/>
                <w:szCs w:val="22"/>
              </w:rPr>
              <w:t xml:space="preserve">and viewed the Little Sarn culvert replacement and </w:t>
            </w:r>
            <w:proofErr w:type="spellStart"/>
            <w:r w:rsidR="0084629B">
              <w:rPr>
                <w:rFonts w:ascii="Arial" w:hAnsi="Arial" w:cs="Arial"/>
                <w:sz w:val="22"/>
                <w:szCs w:val="22"/>
              </w:rPr>
              <w:t>argae</w:t>
            </w:r>
            <w:proofErr w:type="spellEnd"/>
            <w:r w:rsidR="0084629B">
              <w:rPr>
                <w:rFonts w:ascii="Arial" w:hAnsi="Arial" w:cs="Arial"/>
                <w:sz w:val="22"/>
                <w:szCs w:val="22"/>
              </w:rPr>
              <w:t xml:space="preserve"> which had been rebuilt with the DEFRA grant aid covering its full cost.</w:t>
            </w:r>
          </w:p>
        </w:tc>
      </w:tr>
      <w:tr w:rsidR="000D50E2" w:rsidRPr="006F5689" w14:paraId="3120BCC4" w14:textId="77777777" w:rsidTr="009167FA">
        <w:tc>
          <w:tcPr>
            <w:tcW w:w="9747" w:type="dxa"/>
            <w:gridSpan w:val="2"/>
          </w:tcPr>
          <w:p w14:paraId="4ABF8A12" w14:textId="77777777" w:rsidR="000D50E2" w:rsidRPr="006F5689" w:rsidRDefault="000D50E2" w:rsidP="000D50E2">
            <w:pPr>
              <w:jc w:val="both"/>
              <w:rPr>
                <w:rFonts w:ascii="Arial" w:hAnsi="Arial" w:cs="Arial"/>
                <w:sz w:val="22"/>
                <w:szCs w:val="22"/>
              </w:rPr>
            </w:pPr>
          </w:p>
        </w:tc>
      </w:tr>
    </w:tbl>
    <w:p w14:paraId="4FF67814" w14:textId="77777777" w:rsidR="00830668" w:rsidRPr="006F5689" w:rsidRDefault="00830668" w:rsidP="00830668">
      <w:pPr>
        <w:jc w:val="both"/>
        <w:rPr>
          <w:rFonts w:ascii="Arial" w:hAnsi="Arial" w:cs="Arial"/>
          <w:sz w:val="22"/>
          <w:szCs w:val="22"/>
        </w:rPr>
      </w:pPr>
    </w:p>
    <w:p w14:paraId="3D697F0B" w14:textId="77777777" w:rsidR="00830668" w:rsidRPr="006F5689" w:rsidRDefault="00830668" w:rsidP="00830668">
      <w:pPr>
        <w:jc w:val="both"/>
        <w:rPr>
          <w:rFonts w:ascii="Arial" w:hAnsi="Arial" w:cs="Arial"/>
          <w:sz w:val="22"/>
          <w:szCs w:val="22"/>
        </w:rPr>
      </w:pPr>
    </w:p>
    <w:p w14:paraId="133B926E"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Signed: .............................................................</w:t>
      </w:r>
    </w:p>
    <w:p w14:paraId="6F6D39BC" w14:textId="77777777" w:rsidR="00830668" w:rsidRPr="006F5689" w:rsidRDefault="00830668" w:rsidP="00830668">
      <w:pPr>
        <w:rPr>
          <w:rFonts w:ascii="Arial" w:hAnsi="Arial" w:cs="Arial"/>
          <w:sz w:val="22"/>
          <w:szCs w:val="22"/>
        </w:rPr>
      </w:pPr>
    </w:p>
    <w:p w14:paraId="4C4CCED7" w14:textId="77777777" w:rsidR="00830668" w:rsidRPr="006F5689" w:rsidRDefault="00830668" w:rsidP="00830668">
      <w:pPr>
        <w:rPr>
          <w:rFonts w:ascii="Arial" w:hAnsi="Arial" w:cs="Arial"/>
          <w:sz w:val="22"/>
          <w:szCs w:val="22"/>
        </w:rPr>
      </w:pPr>
    </w:p>
    <w:p w14:paraId="39A7FD86"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Dated: ..............................................................</w:t>
      </w:r>
    </w:p>
    <w:p w14:paraId="7CB5DB56" w14:textId="77777777" w:rsidR="00830668" w:rsidRPr="006F5689" w:rsidRDefault="00830668" w:rsidP="00A43FC8">
      <w:pPr>
        <w:jc w:val="both"/>
        <w:rPr>
          <w:rFonts w:ascii="Arial" w:hAnsi="Arial" w:cs="Arial"/>
          <w:sz w:val="22"/>
          <w:szCs w:val="22"/>
        </w:rPr>
      </w:pPr>
    </w:p>
    <w:sectPr w:rsidR="00830668" w:rsidRPr="006F5689" w:rsidSect="00420247">
      <w:pgSz w:w="12240" w:h="15840"/>
      <w:pgMar w:top="1418" w:right="1021" w:bottom="113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374"/>
    <w:multiLevelType w:val="hybridMultilevel"/>
    <w:tmpl w:val="07EAFF7A"/>
    <w:lvl w:ilvl="0" w:tplc="C45A2D7A">
      <w:start w:val="1"/>
      <w:numFmt w:val="decimal"/>
      <w:lvlText w:val="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25585"/>
    <w:multiLevelType w:val="hybridMultilevel"/>
    <w:tmpl w:val="45BC9720"/>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557D74"/>
    <w:multiLevelType w:val="hybridMultilevel"/>
    <w:tmpl w:val="352EB442"/>
    <w:lvl w:ilvl="0" w:tplc="75B072AC">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BF5CE9"/>
    <w:multiLevelType w:val="hybridMultilevel"/>
    <w:tmpl w:val="383CA7A0"/>
    <w:lvl w:ilvl="0" w:tplc="3B544FFE">
      <w:start w:val="1"/>
      <w:numFmt w:val="decimal"/>
      <w:lvlText w:val="9.%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35ABC"/>
    <w:multiLevelType w:val="hybridMultilevel"/>
    <w:tmpl w:val="6F64BB1A"/>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CF4756"/>
    <w:multiLevelType w:val="hybridMultilevel"/>
    <w:tmpl w:val="E024749E"/>
    <w:lvl w:ilvl="0" w:tplc="79BA47FC">
      <w:start w:val="1"/>
      <w:numFmt w:val="decimal"/>
      <w:lvlText w:val="7.%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A76E26"/>
    <w:multiLevelType w:val="hybridMultilevel"/>
    <w:tmpl w:val="1DCEC89A"/>
    <w:lvl w:ilvl="0" w:tplc="225C662E">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457190"/>
    <w:multiLevelType w:val="hybridMultilevel"/>
    <w:tmpl w:val="BFF8058A"/>
    <w:lvl w:ilvl="0" w:tplc="CE7267D6">
      <w:start w:val="1"/>
      <w:numFmt w:val="decimal"/>
      <w:lvlText w:val="1.%1"/>
      <w:lvlJc w:val="left"/>
      <w:pPr>
        <w:ind w:left="360" w:hanging="360"/>
      </w:pPr>
      <w:rPr>
        <w:rFonts w:hint="default"/>
        <w:b w:val="0"/>
      </w:rPr>
    </w:lvl>
    <w:lvl w:ilvl="1" w:tplc="CD06F516">
      <w:start w:val="1"/>
      <w:numFmt w:val="decimal"/>
      <w:lvlText w:val="2.%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984A6F"/>
    <w:multiLevelType w:val="hybridMultilevel"/>
    <w:tmpl w:val="0B5AE110"/>
    <w:lvl w:ilvl="0" w:tplc="8F588662">
      <w:start w:val="1"/>
      <w:numFmt w:val="decimal"/>
      <w:lvlText w:val="10.%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C7F1F"/>
    <w:multiLevelType w:val="hybridMultilevel"/>
    <w:tmpl w:val="51C6B430"/>
    <w:lvl w:ilvl="0" w:tplc="E926103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266EEB"/>
    <w:multiLevelType w:val="hybridMultilevel"/>
    <w:tmpl w:val="FA482908"/>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6206977">
    <w:abstractNumId w:val="9"/>
  </w:num>
  <w:num w:numId="2" w16cid:durableId="235894614">
    <w:abstractNumId w:val="7"/>
  </w:num>
  <w:num w:numId="3" w16cid:durableId="1306010121">
    <w:abstractNumId w:val="2"/>
  </w:num>
  <w:num w:numId="4" w16cid:durableId="2106152575">
    <w:abstractNumId w:val="0"/>
  </w:num>
  <w:num w:numId="5" w16cid:durableId="1953585205">
    <w:abstractNumId w:val="4"/>
  </w:num>
  <w:num w:numId="6" w16cid:durableId="1003821798">
    <w:abstractNumId w:val="1"/>
  </w:num>
  <w:num w:numId="7" w16cid:durableId="475344784">
    <w:abstractNumId w:val="8"/>
  </w:num>
  <w:num w:numId="8" w16cid:durableId="401104817">
    <w:abstractNumId w:val="6"/>
  </w:num>
  <w:num w:numId="9" w16cid:durableId="534583065">
    <w:abstractNumId w:val="5"/>
  </w:num>
  <w:num w:numId="10" w16cid:durableId="344326878">
    <w:abstractNumId w:val="3"/>
  </w:num>
  <w:num w:numId="11" w16cid:durableId="9173274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8"/>
    <w:rsid w:val="00000030"/>
    <w:rsid w:val="00002E3B"/>
    <w:rsid w:val="0000428A"/>
    <w:rsid w:val="00012D92"/>
    <w:rsid w:val="000228A1"/>
    <w:rsid w:val="00022B94"/>
    <w:rsid w:val="00023D78"/>
    <w:rsid w:val="00026FEE"/>
    <w:rsid w:val="00027CB9"/>
    <w:rsid w:val="0003061B"/>
    <w:rsid w:val="000316E9"/>
    <w:rsid w:val="000356BB"/>
    <w:rsid w:val="00035ABE"/>
    <w:rsid w:val="0003606C"/>
    <w:rsid w:val="0004034A"/>
    <w:rsid w:val="00041569"/>
    <w:rsid w:val="0004708E"/>
    <w:rsid w:val="0004761C"/>
    <w:rsid w:val="000479C8"/>
    <w:rsid w:val="00053F9F"/>
    <w:rsid w:val="00055261"/>
    <w:rsid w:val="000600BE"/>
    <w:rsid w:val="00060C05"/>
    <w:rsid w:val="00065B59"/>
    <w:rsid w:val="00066BF4"/>
    <w:rsid w:val="00066C63"/>
    <w:rsid w:val="00072085"/>
    <w:rsid w:val="0007357E"/>
    <w:rsid w:val="00080B5B"/>
    <w:rsid w:val="000826AB"/>
    <w:rsid w:val="000844BA"/>
    <w:rsid w:val="000870AF"/>
    <w:rsid w:val="00091BCB"/>
    <w:rsid w:val="00091C82"/>
    <w:rsid w:val="00095EED"/>
    <w:rsid w:val="000A176B"/>
    <w:rsid w:val="000A367B"/>
    <w:rsid w:val="000A3829"/>
    <w:rsid w:val="000A5B4B"/>
    <w:rsid w:val="000A5D60"/>
    <w:rsid w:val="000A6D71"/>
    <w:rsid w:val="000B2939"/>
    <w:rsid w:val="000B2D29"/>
    <w:rsid w:val="000B370E"/>
    <w:rsid w:val="000B3BF1"/>
    <w:rsid w:val="000B7509"/>
    <w:rsid w:val="000B7B20"/>
    <w:rsid w:val="000C0D88"/>
    <w:rsid w:val="000C2204"/>
    <w:rsid w:val="000D27A3"/>
    <w:rsid w:val="000D406A"/>
    <w:rsid w:val="000D50E2"/>
    <w:rsid w:val="000D7006"/>
    <w:rsid w:val="000D77C7"/>
    <w:rsid w:val="000D7D11"/>
    <w:rsid w:val="000E55C9"/>
    <w:rsid w:val="000E5AD8"/>
    <w:rsid w:val="000E6569"/>
    <w:rsid w:val="000E70F0"/>
    <w:rsid w:val="000F0D57"/>
    <w:rsid w:val="000F13EA"/>
    <w:rsid w:val="000F316A"/>
    <w:rsid w:val="000F5C32"/>
    <w:rsid w:val="001065E6"/>
    <w:rsid w:val="00111F09"/>
    <w:rsid w:val="00111FAA"/>
    <w:rsid w:val="00115635"/>
    <w:rsid w:val="00121B73"/>
    <w:rsid w:val="001220EF"/>
    <w:rsid w:val="00124DD4"/>
    <w:rsid w:val="00126556"/>
    <w:rsid w:val="0013061E"/>
    <w:rsid w:val="0013767C"/>
    <w:rsid w:val="00144AB6"/>
    <w:rsid w:val="0014522D"/>
    <w:rsid w:val="00147250"/>
    <w:rsid w:val="00150319"/>
    <w:rsid w:val="0015089E"/>
    <w:rsid w:val="00152903"/>
    <w:rsid w:val="001540ED"/>
    <w:rsid w:val="0015470A"/>
    <w:rsid w:val="001548FB"/>
    <w:rsid w:val="001641B3"/>
    <w:rsid w:val="001643FB"/>
    <w:rsid w:val="00164507"/>
    <w:rsid w:val="00165D84"/>
    <w:rsid w:val="00172CCB"/>
    <w:rsid w:val="00174B17"/>
    <w:rsid w:val="00181029"/>
    <w:rsid w:val="00184C47"/>
    <w:rsid w:val="0019337B"/>
    <w:rsid w:val="00193B0D"/>
    <w:rsid w:val="0019412C"/>
    <w:rsid w:val="0019495D"/>
    <w:rsid w:val="00194C62"/>
    <w:rsid w:val="001958B2"/>
    <w:rsid w:val="001959DE"/>
    <w:rsid w:val="001A0373"/>
    <w:rsid w:val="001A0B9D"/>
    <w:rsid w:val="001A0F40"/>
    <w:rsid w:val="001A2FB5"/>
    <w:rsid w:val="001A56DB"/>
    <w:rsid w:val="001A5959"/>
    <w:rsid w:val="001B348C"/>
    <w:rsid w:val="001B3B0D"/>
    <w:rsid w:val="001B4AA9"/>
    <w:rsid w:val="001B733B"/>
    <w:rsid w:val="001B79E6"/>
    <w:rsid w:val="001C1A0B"/>
    <w:rsid w:val="001C6EC6"/>
    <w:rsid w:val="001D0B48"/>
    <w:rsid w:val="001D14A3"/>
    <w:rsid w:val="001D5520"/>
    <w:rsid w:val="001D5FAC"/>
    <w:rsid w:val="001E0A9F"/>
    <w:rsid w:val="001E55DC"/>
    <w:rsid w:val="001F0B30"/>
    <w:rsid w:val="001F10CC"/>
    <w:rsid w:val="001F1214"/>
    <w:rsid w:val="001F32A3"/>
    <w:rsid w:val="001F3B74"/>
    <w:rsid w:val="001F55FD"/>
    <w:rsid w:val="001F6A2E"/>
    <w:rsid w:val="001F710E"/>
    <w:rsid w:val="00200702"/>
    <w:rsid w:val="002016B1"/>
    <w:rsid w:val="002031DC"/>
    <w:rsid w:val="00204C74"/>
    <w:rsid w:val="00205064"/>
    <w:rsid w:val="00205F76"/>
    <w:rsid w:val="00206DA0"/>
    <w:rsid w:val="002122F4"/>
    <w:rsid w:val="00215162"/>
    <w:rsid w:val="00215F02"/>
    <w:rsid w:val="002202EB"/>
    <w:rsid w:val="002236E9"/>
    <w:rsid w:val="00225F4E"/>
    <w:rsid w:val="002371CE"/>
    <w:rsid w:val="00242AF2"/>
    <w:rsid w:val="002512DA"/>
    <w:rsid w:val="00260C77"/>
    <w:rsid w:val="002612FB"/>
    <w:rsid w:val="00266160"/>
    <w:rsid w:val="00270594"/>
    <w:rsid w:val="00270BF4"/>
    <w:rsid w:val="00271200"/>
    <w:rsid w:val="00271CB3"/>
    <w:rsid w:val="00272984"/>
    <w:rsid w:val="002745B0"/>
    <w:rsid w:val="00281EB2"/>
    <w:rsid w:val="00283004"/>
    <w:rsid w:val="00284A92"/>
    <w:rsid w:val="00294B66"/>
    <w:rsid w:val="002A1E24"/>
    <w:rsid w:val="002A3A6C"/>
    <w:rsid w:val="002A581D"/>
    <w:rsid w:val="002A5CD4"/>
    <w:rsid w:val="002A74A5"/>
    <w:rsid w:val="002A7B21"/>
    <w:rsid w:val="002B7E7E"/>
    <w:rsid w:val="002D2279"/>
    <w:rsid w:val="002D50B7"/>
    <w:rsid w:val="002D662C"/>
    <w:rsid w:val="002D7BDA"/>
    <w:rsid w:val="002E67F6"/>
    <w:rsid w:val="002E7323"/>
    <w:rsid w:val="002F5204"/>
    <w:rsid w:val="002F58C1"/>
    <w:rsid w:val="002F5F3D"/>
    <w:rsid w:val="0030037B"/>
    <w:rsid w:val="00302E7D"/>
    <w:rsid w:val="00304BEF"/>
    <w:rsid w:val="00305D10"/>
    <w:rsid w:val="00305E67"/>
    <w:rsid w:val="00307004"/>
    <w:rsid w:val="0031064D"/>
    <w:rsid w:val="003121D5"/>
    <w:rsid w:val="0031740D"/>
    <w:rsid w:val="0032294C"/>
    <w:rsid w:val="00323666"/>
    <w:rsid w:val="00324063"/>
    <w:rsid w:val="00326352"/>
    <w:rsid w:val="003306B0"/>
    <w:rsid w:val="00340D6F"/>
    <w:rsid w:val="003410FB"/>
    <w:rsid w:val="00343804"/>
    <w:rsid w:val="00343D2D"/>
    <w:rsid w:val="0034769A"/>
    <w:rsid w:val="00353517"/>
    <w:rsid w:val="003543C0"/>
    <w:rsid w:val="003544B7"/>
    <w:rsid w:val="0035710A"/>
    <w:rsid w:val="003628F6"/>
    <w:rsid w:val="00366C02"/>
    <w:rsid w:val="0037087C"/>
    <w:rsid w:val="00370BBE"/>
    <w:rsid w:val="0037309E"/>
    <w:rsid w:val="003806DE"/>
    <w:rsid w:val="00380E88"/>
    <w:rsid w:val="00382237"/>
    <w:rsid w:val="00385065"/>
    <w:rsid w:val="003866E3"/>
    <w:rsid w:val="00387F6F"/>
    <w:rsid w:val="003903B3"/>
    <w:rsid w:val="00390DAC"/>
    <w:rsid w:val="00394979"/>
    <w:rsid w:val="0039614B"/>
    <w:rsid w:val="003A156E"/>
    <w:rsid w:val="003A2022"/>
    <w:rsid w:val="003B03B8"/>
    <w:rsid w:val="003B2145"/>
    <w:rsid w:val="003B3E0B"/>
    <w:rsid w:val="003C4B2C"/>
    <w:rsid w:val="003C6A23"/>
    <w:rsid w:val="003D0ADE"/>
    <w:rsid w:val="003E0C2F"/>
    <w:rsid w:val="003E4894"/>
    <w:rsid w:val="003F37AA"/>
    <w:rsid w:val="003F385C"/>
    <w:rsid w:val="003F5749"/>
    <w:rsid w:val="003F714C"/>
    <w:rsid w:val="003F72EE"/>
    <w:rsid w:val="00401398"/>
    <w:rsid w:val="00403B38"/>
    <w:rsid w:val="00413B24"/>
    <w:rsid w:val="004172F3"/>
    <w:rsid w:val="0041780D"/>
    <w:rsid w:val="00417A64"/>
    <w:rsid w:val="00420247"/>
    <w:rsid w:val="00420BBB"/>
    <w:rsid w:val="00425659"/>
    <w:rsid w:val="00427051"/>
    <w:rsid w:val="00427879"/>
    <w:rsid w:val="004335C6"/>
    <w:rsid w:val="00435D60"/>
    <w:rsid w:val="0044001E"/>
    <w:rsid w:val="00443D5C"/>
    <w:rsid w:val="004466F7"/>
    <w:rsid w:val="00447236"/>
    <w:rsid w:val="00457F49"/>
    <w:rsid w:val="00460967"/>
    <w:rsid w:val="00465A19"/>
    <w:rsid w:val="00466B5A"/>
    <w:rsid w:val="00473251"/>
    <w:rsid w:val="00474154"/>
    <w:rsid w:val="00474705"/>
    <w:rsid w:val="00477A78"/>
    <w:rsid w:val="00481061"/>
    <w:rsid w:val="004810D1"/>
    <w:rsid w:val="00481988"/>
    <w:rsid w:val="0048274A"/>
    <w:rsid w:val="004832D6"/>
    <w:rsid w:val="00484642"/>
    <w:rsid w:val="00485D75"/>
    <w:rsid w:val="00486718"/>
    <w:rsid w:val="004872E5"/>
    <w:rsid w:val="004919D6"/>
    <w:rsid w:val="00494302"/>
    <w:rsid w:val="00494E30"/>
    <w:rsid w:val="00496037"/>
    <w:rsid w:val="004A037B"/>
    <w:rsid w:val="004A0405"/>
    <w:rsid w:val="004A59DE"/>
    <w:rsid w:val="004B5A3F"/>
    <w:rsid w:val="004C0AF1"/>
    <w:rsid w:val="004C1C43"/>
    <w:rsid w:val="004C6422"/>
    <w:rsid w:val="004D046A"/>
    <w:rsid w:val="004D29CF"/>
    <w:rsid w:val="004D2ADB"/>
    <w:rsid w:val="004D4425"/>
    <w:rsid w:val="004D4479"/>
    <w:rsid w:val="004D5822"/>
    <w:rsid w:val="004E074D"/>
    <w:rsid w:val="004E6429"/>
    <w:rsid w:val="004F1201"/>
    <w:rsid w:val="004F3871"/>
    <w:rsid w:val="004F7096"/>
    <w:rsid w:val="004F74F5"/>
    <w:rsid w:val="00501BED"/>
    <w:rsid w:val="005024B0"/>
    <w:rsid w:val="005041C5"/>
    <w:rsid w:val="005054AD"/>
    <w:rsid w:val="00512137"/>
    <w:rsid w:val="00512364"/>
    <w:rsid w:val="00514589"/>
    <w:rsid w:val="005149CA"/>
    <w:rsid w:val="005150DE"/>
    <w:rsid w:val="0051684C"/>
    <w:rsid w:val="00517AE7"/>
    <w:rsid w:val="005203CE"/>
    <w:rsid w:val="00520F01"/>
    <w:rsid w:val="00521795"/>
    <w:rsid w:val="00522610"/>
    <w:rsid w:val="0052358C"/>
    <w:rsid w:val="00524D56"/>
    <w:rsid w:val="00532008"/>
    <w:rsid w:val="005324C1"/>
    <w:rsid w:val="0053346D"/>
    <w:rsid w:val="005352B4"/>
    <w:rsid w:val="005401BD"/>
    <w:rsid w:val="00541BED"/>
    <w:rsid w:val="005428E1"/>
    <w:rsid w:val="0054524C"/>
    <w:rsid w:val="005458D6"/>
    <w:rsid w:val="0054719B"/>
    <w:rsid w:val="005536CF"/>
    <w:rsid w:val="00561018"/>
    <w:rsid w:val="005617A5"/>
    <w:rsid w:val="00563850"/>
    <w:rsid w:val="00574638"/>
    <w:rsid w:val="00577607"/>
    <w:rsid w:val="005863F9"/>
    <w:rsid w:val="00593186"/>
    <w:rsid w:val="0059331C"/>
    <w:rsid w:val="00594468"/>
    <w:rsid w:val="005A01D5"/>
    <w:rsid w:val="005A0E25"/>
    <w:rsid w:val="005A769A"/>
    <w:rsid w:val="005B15DB"/>
    <w:rsid w:val="005C2EF6"/>
    <w:rsid w:val="005C3E2B"/>
    <w:rsid w:val="005D1C59"/>
    <w:rsid w:val="005D3FF6"/>
    <w:rsid w:val="005D5972"/>
    <w:rsid w:val="005D5C40"/>
    <w:rsid w:val="005E2DCC"/>
    <w:rsid w:val="005E2E46"/>
    <w:rsid w:val="005E3258"/>
    <w:rsid w:val="005E63AF"/>
    <w:rsid w:val="005F3325"/>
    <w:rsid w:val="005F69A7"/>
    <w:rsid w:val="00600FEA"/>
    <w:rsid w:val="006019E4"/>
    <w:rsid w:val="0060444D"/>
    <w:rsid w:val="00607F5C"/>
    <w:rsid w:val="00612406"/>
    <w:rsid w:val="00612E08"/>
    <w:rsid w:val="0061395D"/>
    <w:rsid w:val="00614428"/>
    <w:rsid w:val="00616800"/>
    <w:rsid w:val="00616A88"/>
    <w:rsid w:val="0062228E"/>
    <w:rsid w:val="00624DA7"/>
    <w:rsid w:val="006277C0"/>
    <w:rsid w:val="0063264D"/>
    <w:rsid w:val="00637879"/>
    <w:rsid w:val="006453F8"/>
    <w:rsid w:val="00645A57"/>
    <w:rsid w:val="00647052"/>
    <w:rsid w:val="00650912"/>
    <w:rsid w:val="00665C3C"/>
    <w:rsid w:val="00666DBD"/>
    <w:rsid w:val="00670A0A"/>
    <w:rsid w:val="00670B22"/>
    <w:rsid w:val="00672711"/>
    <w:rsid w:val="006738BC"/>
    <w:rsid w:val="00677306"/>
    <w:rsid w:val="00683F2D"/>
    <w:rsid w:val="006875F7"/>
    <w:rsid w:val="0069147D"/>
    <w:rsid w:val="006932AF"/>
    <w:rsid w:val="00695131"/>
    <w:rsid w:val="00695A2B"/>
    <w:rsid w:val="006A3258"/>
    <w:rsid w:val="006A3EF1"/>
    <w:rsid w:val="006A4811"/>
    <w:rsid w:val="006A55FF"/>
    <w:rsid w:val="006B1A08"/>
    <w:rsid w:val="006B42F9"/>
    <w:rsid w:val="006C07D0"/>
    <w:rsid w:val="006C0EB5"/>
    <w:rsid w:val="006C14BC"/>
    <w:rsid w:val="006C413A"/>
    <w:rsid w:val="006C4408"/>
    <w:rsid w:val="006C634E"/>
    <w:rsid w:val="006C63F0"/>
    <w:rsid w:val="006D38E7"/>
    <w:rsid w:val="006E292E"/>
    <w:rsid w:val="006F069F"/>
    <w:rsid w:val="006F3C6B"/>
    <w:rsid w:val="006F5689"/>
    <w:rsid w:val="006F6E55"/>
    <w:rsid w:val="006F6EA4"/>
    <w:rsid w:val="006F7C47"/>
    <w:rsid w:val="006F7EE5"/>
    <w:rsid w:val="00701728"/>
    <w:rsid w:val="007024DF"/>
    <w:rsid w:val="00702745"/>
    <w:rsid w:val="0070422D"/>
    <w:rsid w:val="00705D1A"/>
    <w:rsid w:val="007067D2"/>
    <w:rsid w:val="007148DE"/>
    <w:rsid w:val="00714E5D"/>
    <w:rsid w:val="00723127"/>
    <w:rsid w:val="007241E4"/>
    <w:rsid w:val="00724866"/>
    <w:rsid w:val="00727688"/>
    <w:rsid w:val="0073176B"/>
    <w:rsid w:val="007334D6"/>
    <w:rsid w:val="00736428"/>
    <w:rsid w:val="00737020"/>
    <w:rsid w:val="007372AC"/>
    <w:rsid w:val="00740FED"/>
    <w:rsid w:val="00741FBC"/>
    <w:rsid w:val="00742A6A"/>
    <w:rsid w:val="00742CA9"/>
    <w:rsid w:val="00743C24"/>
    <w:rsid w:val="00761FE8"/>
    <w:rsid w:val="007667EF"/>
    <w:rsid w:val="00770A5E"/>
    <w:rsid w:val="0077155B"/>
    <w:rsid w:val="00773A6D"/>
    <w:rsid w:val="007749B3"/>
    <w:rsid w:val="007777AC"/>
    <w:rsid w:val="0079470E"/>
    <w:rsid w:val="007A0ADE"/>
    <w:rsid w:val="007A53F8"/>
    <w:rsid w:val="007A634F"/>
    <w:rsid w:val="007B2559"/>
    <w:rsid w:val="007B2D36"/>
    <w:rsid w:val="007C10CF"/>
    <w:rsid w:val="007C3FF0"/>
    <w:rsid w:val="007C5B77"/>
    <w:rsid w:val="007C766D"/>
    <w:rsid w:val="007C7FD5"/>
    <w:rsid w:val="007D354F"/>
    <w:rsid w:val="007D4443"/>
    <w:rsid w:val="007D49A6"/>
    <w:rsid w:val="007E13DF"/>
    <w:rsid w:val="007E1EB0"/>
    <w:rsid w:val="007E2BB8"/>
    <w:rsid w:val="007E3546"/>
    <w:rsid w:val="007E7B7E"/>
    <w:rsid w:val="007F049B"/>
    <w:rsid w:val="007F0932"/>
    <w:rsid w:val="007F0DD5"/>
    <w:rsid w:val="00802730"/>
    <w:rsid w:val="00806D8E"/>
    <w:rsid w:val="00807BCD"/>
    <w:rsid w:val="008103C3"/>
    <w:rsid w:val="00810452"/>
    <w:rsid w:val="00811455"/>
    <w:rsid w:val="0081340A"/>
    <w:rsid w:val="0081361D"/>
    <w:rsid w:val="0081433F"/>
    <w:rsid w:val="00816097"/>
    <w:rsid w:val="0081791D"/>
    <w:rsid w:val="00817BE6"/>
    <w:rsid w:val="00817C6B"/>
    <w:rsid w:val="00823FBA"/>
    <w:rsid w:val="00825CD8"/>
    <w:rsid w:val="00826222"/>
    <w:rsid w:val="00826CFC"/>
    <w:rsid w:val="00830668"/>
    <w:rsid w:val="00830974"/>
    <w:rsid w:val="0083153D"/>
    <w:rsid w:val="008320E7"/>
    <w:rsid w:val="00843588"/>
    <w:rsid w:val="0084629B"/>
    <w:rsid w:val="00847456"/>
    <w:rsid w:val="00857B2C"/>
    <w:rsid w:val="0086066B"/>
    <w:rsid w:val="00860AD4"/>
    <w:rsid w:val="0086429B"/>
    <w:rsid w:val="008741D0"/>
    <w:rsid w:val="008763AF"/>
    <w:rsid w:val="00880E92"/>
    <w:rsid w:val="008847E6"/>
    <w:rsid w:val="008850CE"/>
    <w:rsid w:val="00887C9C"/>
    <w:rsid w:val="008932C3"/>
    <w:rsid w:val="008937D5"/>
    <w:rsid w:val="00894826"/>
    <w:rsid w:val="00896D69"/>
    <w:rsid w:val="008A65FA"/>
    <w:rsid w:val="008B0723"/>
    <w:rsid w:val="008B1681"/>
    <w:rsid w:val="008B3AFD"/>
    <w:rsid w:val="008C0862"/>
    <w:rsid w:val="008C2F72"/>
    <w:rsid w:val="008C4552"/>
    <w:rsid w:val="008C4BC4"/>
    <w:rsid w:val="008C509F"/>
    <w:rsid w:val="008C7562"/>
    <w:rsid w:val="008D1FCB"/>
    <w:rsid w:val="008D5B89"/>
    <w:rsid w:val="008D69FF"/>
    <w:rsid w:val="008E2AFF"/>
    <w:rsid w:val="008E72B2"/>
    <w:rsid w:val="008F0669"/>
    <w:rsid w:val="008F1697"/>
    <w:rsid w:val="008F436B"/>
    <w:rsid w:val="008F565A"/>
    <w:rsid w:val="008F71F7"/>
    <w:rsid w:val="00901795"/>
    <w:rsid w:val="00902815"/>
    <w:rsid w:val="00902CC7"/>
    <w:rsid w:val="00903D09"/>
    <w:rsid w:val="00905B21"/>
    <w:rsid w:val="0091197E"/>
    <w:rsid w:val="00913918"/>
    <w:rsid w:val="00913A2B"/>
    <w:rsid w:val="00913C50"/>
    <w:rsid w:val="00914590"/>
    <w:rsid w:val="00914DA4"/>
    <w:rsid w:val="009167FA"/>
    <w:rsid w:val="00916A9C"/>
    <w:rsid w:val="00920DD7"/>
    <w:rsid w:val="00924F97"/>
    <w:rsid w:val="00927B61"/>
    <w:rsid w:val="00930A2A"/>
    <w:rsid w:val="00935C7D"/>
    <w:rsid w:val="009409B0"/>
    <w:rsid w:val="009464B7"/>
    <w:rsid w:val="00947191"/>
    <w:rsid w:val="009473FB"/>
    <w:rsid w:val="00950014"/>
    <w:rsid w:val="009526BC"/>
    <w:rsid w:val="00953EE9"/>
    <w:rsid w:val="00961DFC"/>
    <w:rsid w:val="00970BAC"/>
    <w:rsid w:val="00971244"/>
    <w:rsid w:val="0097303E"/>
    <w:rsid w:val="009743AB"/>
    <w:rsid w:val="00982A63"/>
    <w:rsid w:val="00983424"/>
    <w:rsid w:val="00984B57"/>
    <w:rsid w:val="009875E9"/>
    <w:rsid w:val="009878FF"/>
    <w:rsid w:val="00993AA5"/>
    <w:rsid w:val="009A41A7"/>
    <w:rsid w:val="009A508B"/>
    <w:rsid w:val="009A6C1C"/>
    <w:rsid w:val="009A7846"/>
    <w:rsid w:val="009B7019"/>
    <w:rsid w:val="009C00CD"/>
    <w:rsid w:val="009C062C"/>
    <w:rsid w:val="009C390B"/>
    <w:rsid w:val="009C3EF1"/>
    <w:rsid w:val="009C46C8"/>
    <w:rsid w:val="009C634F"/>
    <w:rsid w:val="009D0214"/>
    <w:rsid w:val="009D0404"/>
    <w:rsid w:val="009D4E0C"/>
    <w:rsid w:val="009D5DFA"/>
    <w:rsid w:val="009D64A4"/>
    <w:rsid w:val="009E5012"/>
    <w:rsid w:val="009E5704"/>
    <w:rsid w:val="009E5B1C"/>
    <w:rsid w:val="009F34AE"/>
    <w:rsid w:val="00A004E8"/>
    <w:rsid w:val="00A07DC4"/>
    <w:rsid w:val="00A10CC2"/>
    <w:rsid w:val="00A23888"/>
    <w:rsid w:val="00A325AC"/>
    <w:rsid w:val="00A3518F"/>
    <w:rsid w:val="00A40457"/>
    <w:rsid w:val="00A43E1B"/>
    <w:rsid w:val="00A43FC8"/>
    <w:rsid w:val="00A51C4C"/>
    <w:rsid w:val="00A52871"/>
    <w:rsid w:val="00A55243"/>
    <w:rsid w:val="00A55D03"/>
    <w:rsid w:val="00A56996"/>
    <w:rsid w:val="00A56E26"/>
    <w:rsid w:val="00A60E85"/>
    <w:rsid w:val="00A6290E"/>
    <w:rsid w:val="00A65EEE"/>
    <w:rsid w:val="00A66A3B"/>
    <w:rsid w:val="00A6717D"/>
    <w:rsid w:val="00A74AFD"/>
    <w:rsid w:val="00A7513B"/>
    <w:rsid w:val="00A8042B"/>
    <w:rsid w:val="00A81A02"/>
    <w:rsid w:val="00A8298A"/>
    <w:rsid w:val="00A82F44"/>
    <w:rsid w:val="00A832D5"/>
    <w:rsid w:val="00A83953"/>
    <w:rsid w:val="00A83A30"/>
    <w:rsid w:val="00A85B91"/>
    <w:rsid w:val="00A863CC"/>
    <w:rsid w:val="00A914C7"/>
    <w:rsid w:val="00A917AD"/>
    <w:rsid w:val="00A936C0"/>
    <w:rsid w:val="00AA3610"/>
    <w:rsid w:val="00AA4CE8"/>
    <w:rsid w:val="00AA6313"/>
    <w:rsid w:val="00AA6926"/>
    <w:rsid w:val="00AA7AB8"/>
    <w:rsid w:val="00AB67A5"/>
    <w:rsid w:val="00AB7077"/>
    <w:rsid w:val="00AC0D87"/>
    <w:rsid w:val="00AC2910"/>
    <w:rsid w:val="00AC5475"/>
    <w:rsid w:val="00AC7EB0"/>
    <w:rsid w:val="00AD3480"/>
    <w:rsid w:val="00AD7E2E"/>
    <w:rsid w:val="00AE0C67"/>
    <w:rsid w:val="00AE19B6"/>
    <w:rsid w:val="00AE3063"/>
    <w:rsid w:val="00AF1CEF"/>
    <w:rsid w:val="00AF4638"/>
    <w:rsid w:val="00B026F2"/>
    <w:rsid w:val="00B04271"/>
    <w:rsid w:val="00B06BC0"/>
    <w:rsid w:val="00B11CA2"/>
    <w:rsid w:val="00B2020F"/>
    <w:rsid w:val="00B26104"/>
    <w:rsid w:val="00B27233"/>
    <w:rsid w:val="00B31631"/>
    <w:rsid w:val="00B32655"/>
    <w:rsid w:val="00B356A1"/>
    <w:rsid w:val="00B359E4"/>
    <w:rsid w:val="00B368BE"/>
    <w:rsid w:val="00B409F8"/>
    <w:rsid w:val="00B43269"/>
    <w:rsid w:val="00B446BB"/>
    <w:rsid w:val="00B453D5"/>
    <w:rsid w:val="00B46A85"/>
    <w:rsid w:val="00B47F50"/>
    <w:rsid w:val="00B53AB4"/>
    <w:rsid w:val="00B55D34"/>
    <w:rsid w:val="00B56904"/>
    <w:rsid w:val="00B573FB"/>
    <w:rsid w:val="00B76EC2"/>
    <w:rsid w:val="00B809D7"/>
    <w:rsid w:val="00B81C7F"/>
    <w:rsid w:val="00B90919"/>
    <w:rsid w:val="00B90F9B"/>
    <w:rsid w:val="00B92A6B"/>
    <w:rsid w:val="00B94399"/>
    <w:rsid w:val="00B971D5"/>
    <w:rsid w:val="00B97342"/>
    <w:rsid w:val="00BA3A9B"/>
    <w:rsid w:val="00BA3DEE"/>
    <w:rsid w:val="00BB3853"/>
    <w:rsid w:val="00BB38AC"/>
    <w:rsid w:val="00BB3BF0"/>
    <w:rsid w:val="00BB6E40"/>
    <w:rsid w:val="00BC5976"/>
    <w:rsid w:val="00BD005E"/>
    <w:rsid w:val="00BD2F17"/>
    <w:rsid w:val="00BD3CFF"/>
    <w:rsid w:val="00BD4993"/>
    <w:rsid w:val="00BD61F0"/>
    <w:rsid w:val="00BD6712"/>
    <w:rsid w:val="00BD69DF"/>
    <w:rsid w:val="00BE4230"/>
    <w:rsid w:val="00BE504C"/>
    <w:rsid w:val="00BE7251"/>
    <w:rsid w:val="00BF2B8D"/>
    <w:rsid w:val="00BF36BB"/>
    <w:rsid w:val="00BF3C62"/>
    <w:rsid w:val="00C06866"/>
    <w:rsid w:val="00C06BC1"/>
    <w:rsid w:val="00C06F4A"/>
    <w:rsid w:val="00C16907"/>
    <w:rsid w:val="00C16CD8"/>
    <w:rsid w:val="00C21310"/>
    <w:rsid w:val="00C21761"/>
    <w:rsid w:val="00C24767"/>
    <w:rsid w:val="00C24C89"/>
    <w:rsid w:val="00C26653"/>
    <w:rsid w:val="00C27283"/>
    <w:rsid w:val="00C31621"/>
    <w:rsid w:val="00C31A22"/>
    <w:rsid w:val="00C37409"/>
    <w:rsid w:val="00C40DA1"/>
    <w:rsid w:val="00C4147B"/>
    <w:rsid w:val="00C4178B"/>
    <w:rsid w:val="00C4293C"/>
    <w:rsid w:val="00C45D7B"/>
    <w:rsid w:val="00C504C8"/>
    <w:rsid w:val="00C510F8"/>
    <w:rsid w:val="00C61012"/>
    <w:rsid w:val="00C62D77"/>
    <w:rsid w:val="00C6398F"/>
    <w:rsid w:val="00C660E4"/>
    <w:rsid w:val="00C70B1B"/>
    <w:rsid w:val="00C716F2"/>
    <w:rsid w:val="00C71B84"/>
    <w:rsid w:val="00C72274"/>
    <w:rsid w:val="00C749AD"/>
    <w:rsid w:val="00C7718A"/>
    <w:rsid w:val="00C81678"/>
    <w:rsid w:val="00C82256"/>
    <w:rsid w:val="00C84C5D"/>
    <w:rsid w:val="00C86467"/>
    <w:rsid w:val="00C9719F"/>
    <w:rsid w:val="00C97E03"/>
    <w:rsid w:val="00CA5078"/>
    <w:rsid w:val="00CA636C"/>
    <w:rsid w:val="00CB0502"/>
    <w:rsid w:val="00CB55DA"/>
    <w:rsid w:val="00CC25B3"/>
    <w:rsid w:val="00CC2D2E"/>
    <w:rsid w:val="00CC40A2"/>
    <w:rsid w:val="00CC6C64"/>
    <w:rsid w:val="00CC6E0F"/>
    <w:rsid w:val="00CE11E7"/>
    <w:rsid w:val="00CE1EBE"/>
    <w:rsid w:val="00CF3200"/>
    <w:rsid w:val="00CF3B5F"/>
    <w:rsid w:val="00CF6BCA"/>
    <w:rsid w:val="00D13721"/>
    <w:rsid w:val="00D15446"/>
    <w:rsid w:val="00D167ED"/>
    <w:rsid w:val="00D217B7"/>
    <w:rsid w:val="00D223D1"/>
    <w:rsid w:val="00D22A45"/>
    <w:rsid w:val="00D250C4"/>
    <w:rsid w:val="00D2517D"/>
    <w:rsid w:val="00D26212"/>
    <w:rsid w:val="00D2750B"/>
    <w:rsid w:val="00D27E33"/>
    <w:rsid w:val="00D31962"/>
    <w:rsid w:val="00D35665"/>
    <w:rsid w:val="00D37A66"/>
    <w:rsid w:val="00D43E3C"/>
    <w:rsid w:val="00D5324C"/>
    <w:rsid w:val="00D53978"/>
    <w:rsid w:val="00D53CC5"/>
    <w:rsid w:val="00D53E96"/>
    <w:rsid w:val="00D577AA"/>
    <w:rsid w:val="00D579BE"/>
    <w:rsid w:val="00D6132E"/>
    <w:rsid w:val="00D61B27"/>
    <w:rsid w:val="00D647DD"/>
    <w:rsid w:val="00D70137"/>
    <w:rsid w:val="00D7101A"/>
    <w:rsid w:val="00D71307"/>
    <w:rsid w:val="00D72CDB"/>
    <w:rsid w:val="00D737C4"/>
    <w:rsid w:val="00D74684"/>
    <w:rsid w:val="00D817C8"/>
    <w:rsid w:val="00D85DF1"/>
    <w:rsid w:val="00D877AA"/>
    <w:rsid w:val="00DA1E82"/>
    <w:rsid w:val="00DA4B9D"/>
    <w:rsid w:val="00DA5219"/>
    <w:rsid w:val="00DB0EEA"/>
    <w:rsid w:val="00DB147B"/>
    <w:rsid w:val="00DB460D"/>
    <w:rsid w:val="00DB4AA3"/>
    <w:rsid w:val="00DB4C67"/>
    <w:rsid w:val="00DB53C9"/>
    <w:rsid w:val="00DB56ED"/>
    <w:rsid w:val="00DC3055"/>
    <w:rsid w:val="00DC4FAA"/>
    <w:rsid w:val="00DC7ECE"/>
    <w:rsid w:val="00DD342F"/>
    <w:rsid w:val="00DD47AC"/>
    <w:rsid w:val="00DD6E5F"/>
    <w:rsid w:val="00DE6ED2"/>
    <w:rsid w:val="00DF1821"/>
    <w:rsid w:val="00DF2EA8"/>
    <w:rsid w:val="00DF447D"/>
    <w:rsid w:val="00DF5E8D"/>
    <w:rsid w:val="00DF7DDA"/>
    <w:rsid w:val="00E02186"/>
    <w:rsid w:val="00E0249F"/>
    <w:rsid w:val="00E035E8"/>
    <w:rsid w:val="00E07AE7"/>
    <w:rsid w:val="00E12353"/>
    <w:rsid w:val="00E171DE"/>
    <w:rsid w:val="00E22829"/>
    <w:rsid w:val="00E23A75"/>
    <w:rsid w:val="00E2408E"/>
    <w:rsid w:val="00E26E1C"/>
    <w:rsid w:val="00E31D59"/>
    <w:rsid w:val="00E3553C"/>
    <w:rsid w:val="00E36186"/>
    <w:rsid w:val="00E3633D"/>
    <w:rsid w:val="00E36B68"/>
    <w:rsid w:val="00E4173E"/>
    <w:rsid w:val="00E45EDE"/>
    <w:rsid w:val="00E50BD2"/>
    <w:rsid w:val="00E5595E"/>
    <w:rsid w:val="00E62D84"/>
    <w:rsid w:val="00E63F72"/>
    <w:rsid w:val="00E73318"/>
    <w:rsid w:val="00E764FB"/>
    <w:rsid w:val="00E77F77"/>
    <w:rsid w:val="00E810A6"/>
    <w:rsid w:val="00E81112"/>
    <w:rsid w:val="00E84051"/>
    <w:rsid w:val="00E85D85"/>
    <w:rsid w:val="00EA42C5"/>
    <w:rsid w:val="00EA5B5D"/>
    <w:rsid w:val="00EA5D5A"/>
    <w:rsid w:val="00EB10DA"/>
    <w:rsid w:val="00EB614A"/>
    <w:rsid w:val="00EC0AAE"/>
    <w:rsid w:val="00EC388A"/>
    <w:rsid w:val="00EC43DC"/>
    <w:rsid w:val="00EC4875"/>
    <w:rsid w:val="00EC76BE"/>
    <w:rsid w:val="00EE0F09"/>
    <w:rsid w:val="00EE6913"/>
    <w:rsid w:val="00EE78C5"/>
    <w:rsid w:val="00EF2A0C"/>
    <w:rsid w:val="00EF3603"/>
    <w:rsid w:val="00EF37B7"/>
    <w:rsid w:val="00EF3CDC"/>
    <w:rsid w:val="00EF56E5"/>
    <w:rsid w:val="00F01596"/>
    <w:rsid w:val="00F018DE"/>
    <w:rsid w:val="00F061A4"/>
    <w:rsid w:val="00F1095B"/>
    <w:rsid w:val="00F20673"/>
    <w:rsid w:val="00F20FC1"/>
    <w:rsid w:val="00F25141"/>
    <w:rsid w:val="00F25BB4"/>
    <w:rsid w:val="00F26338"/>
    <w:rsid w:val="00F27A43"/>
    <w:rsid w:val="00F34EC7"/>
    <w:rsid w:val="00F4087C"/>
    <w:rsid w:val="00F43B8C"/>
    <w:rsid w:val="00F46562"/>
    <w:rsid w:val="00F523E8"/>
    <w:rsid w:val="00F53C5E"/>
    <w:rsid w:val="00F54CF1"/>
    <w:rsid w:val="00F55A82"/>
    <w:rsid w:val="00F56F24"/>
    <w:rsid w:val="00F57B27"/>
    <w:rsid w:val="00F57FED"/>
    <w:rsid w:val="00F627C3"/>
    <w:rsid w:val="00F6535A"/>
    <w:rsid w:val="00F65E36"/>
    <w:rsid w:val="00F6606D"/>
    <w:rsid w:val="00F70571"/>
    <w:rsid w:val="00F72054"/>
    <w:rsid w:val="00F74560"/>
    <w:rsid w:val="00F80FCD"/>
    <w:rsid w:val="00F87D20"/>
    <w:rsid w:val="00F90C00"/>
    <w:rsid w:val="00F93958"/>
    <w:rsid w:val="00F967F1"/>
    <w:rsid w:val="00FB0257"/>
    <w:rsid w:val="00FB0B7D"/>
    <w:rsid w:val="00FB1C8D"/>
    <w:rsid w:val="00FB1E0D"/>
    <w:rsid w:val="00FB588B"/>
    <w:rsid w:val="00FB5C35"/>
    <w:rsid w:val="00FB611A"/>
    <w:rsid w:val="00FB64D9"/>
    <w:rsid w:val="00FB6C07"/>
    <w:rsid w:val="00FC12BA"/>
    <w:rsid w:val="00FC4026"/>
    <w:rsid w:val="00FC4301"/>
    <w:rsid w:val="00FC497C"/>
    <w:rsid w:val="00FC6E68"/>
    <w:rsid w:val="00FD21B2"/>
    <w:rsid w:val="00FD2ECD"/>
    <w:rsid w:val="00FD400C"/>
    <w:rsid w:val="00FD4626"/>
    <w:rsid w:val="00FD56FB"/>
    <w:rsid w:val="00FD5E9C"/>
    <w:rsid w:val="00FD6F3D"/>
    <w:rsid w:val="00FE07F3"/>
    <w:rsid w:val="00FE1DD4"/>
    <w:rsid w:val="00FF00AA"/>
    <w:rsid w:val="00FF2B57"/>
    <w:rsid w:val="00FF4EC2"/>
    <w:rsid w:val="00FF4FE2"/>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3368"/>
  <w15:docId w15:val="{8D89D1A9-239A-4312-91EE-6E9488F3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D4"/>
    <w:rPr>
      <w:sz w:val="24"/>
      <w:lang w:eastAsia="en-US"/>
    </w:rPr>
  </w:style>
  <w:style w:type="paragraph" w:styleId="Heading1">
    <w:name w:val="heading 1"/>
    <w:basedOn w:val="Normal"/>
    <w:next w:val="Normal"/>
    <w:qFormat/>
    <w:rsid w:val="00E0249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249F"/>
    <w:pPr>
      <w:jc w:val="center"/>
    </w:pPr>
    <w:rPr>
      <w:sz w:val="32"/>
    </w:rPr>
  </w:style>
  <w:style w:type="table" w:styleId="TableGrid">
    <w:name w:val="Table Grid"/>
    <w:basedOn w:val="TableNormal"/>
    <w:uiPriority w:val="59"/>
    <w:rsid w:val="00E0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09B7-50F2-40C0-AB4D-2CA64375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Melverley Int Drainage Bd - Minutes.dot</Template>
  <TotalTime>0</TotalTime>
  <Pages>1</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Richard Jones</cp:lastModifiedBy>
  <cp:revision>2</cp:revision>
  <cp:lastPrinted>1900-01-01T00:00:00Z</cp:lastPrinted>
  <dcterms:created xsi:type="dcterms:W3CDTF">2025-10-18T10:16:00Z</dcterms:created>
  <dcterms:modified xsi:type="dcterms:W3CDTF">2025-10-18T10:16:00Z</dcterms:modified>
</cp:coreProperties>
</file>